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ADD44" w14:textId="77777777" w:rsidR="0035189D" w:rsidRPr="00DF5F0E" w:rsidRDefault="0035189D" w:rsidP="00DF5F0E">
      <w:pPr>
        <w:pStyle w:val="Default"/>
        <w:jc w:val="center"/>
        <w:rPr>
          <w:b/>
          <w:bCs/>
          <w:sz w:val="28"/>
          <w:szCs w:val="28"/>
        </w:rPr>
      </w:pPr>
      <w:r w:rsidRPr="00DF5F0E">
        <w:rPr>
          <w:b/>
          <w:bCs/>
          <w:sz w:val="28"/>
          <w:szCs w:val="28"/>
        </w:rPr>
        <w:t xml:space="preserve">    ОБЩИНСКА ИЗБИРАТЕЛНА КОМИСИЯ </w:t>
      </w:r>
    </w:p>
    <w:p w14:paraId="7C672AA1" w14:textId="77777777" w:rsidR="0035189D" w:rsidRPr="00DF5F0E" w:rsidRDefault="0035189D" w:rsidP="00DF5F0E">
      <w:pPr>
        <w:pStyle w:val="Default"/>
        <w:pBdr>
          <w:bottom w:val="single" w:sz="6" w:space="1" w:color="auto"/>
        </w:pBdr>
        <w:jc w:val="center"/>
        <w:rPr>
          <w:sz w:val="28"/>
          <w:szCs w:val="28"/>
        </w:rPr>
      </w:pPr>
      <w:r w:rsidRPr="00DF5F0E">
        <w:rPr>
          <w:b/>
          <w:bCs/>
          <w:sz w:val="28"/>
          <w:szCs w:val="28"/>
        </w:rPr>
        <w:t>ЕЛИН ПЕЛИН</w:t>
      </w:r>
    </w:p>
    <w:p w14:paraId="1CDB53C8" w14:textId="77777777" w:rsidR="0035189D" w:rsidRPr="00DF5F0E" w:rsidRDefault="0035189D" w:rsidP="00DF5F0E">
      <w:pPr>
        <w:pStyle w:val="Default"/>
        <w:rPr>
          <w:b/>
          <w:bCs/>
          <w:sz w:val="28"/>
          <w:szCs w:val="28"/>
        </w:rPr>
      </w:pPr>
    </w:p>
    <w:p w14:paraId="2529EBB6" w14:textId="77777777" w:rsidR="0035189D" w:rsidRPr="00DF5F0E" w:rsidRDefault="0035189D" w:rsidP="00DF5F0E">
      <w:pPr>
        <w:pStyle w:val="Default"/>
        <w:jc w:val="center"/>
        <w:rPr>
          <w:sz w:val="28"/>
          <w:szCs w:val="28"/>
        </w:rPr>
      </w:pPr>
      <w:r w:rsidRPr="00DF5F0E">
        <w:rPr>
          <w:b/>
          <w:bCs/>
          <w:sz w:val="28"/>
          <w:szCs w:val="28"/>
        </w:rPr>
        <w:t>П Р О Т О К О Л</w:t>
      </w:r>
    </w:p>
    <w:p w14:paraId="5444669B" w14:textId="002DB9EA" w:rsidR="0035189D" w:rsidRPr="00DF5F0E" w:rsidRDefault="0035189D" w:rsidP="00DF5F0E">
      <w:pPr>
        <w:pStyle w:val="Default"/>
        <w:jc w:val="center"/>
        <w:rPr>
          <w:b/>
          <w:bCs/>
          <w:sz w:val="28"/>
          <w:szCs w:val="28"/>
        </w:rPr>
      </w:pPr>
      <w:r w:rsidRPr="00DF5F0E">
        <w:rPr>
          <w:b/>
          <w:bCs/>
          <w:sz w:val="28"/>
          <w:szCs w:val="28"/>
        </w:rPr>
        <w:t>№ 4</w:t>
      </w:r>
      <w:r w:rsidR="00DF5F0E" w:rsidRPr="00DF5F0E">
        <w:rPr>
          <w:b/>
          <w:bCs/>
          <w:sz w:val="28"/>
          <w:szCs w:val="28"/>
        </w:rPr>
        <w:t>1</w:t>
      </w:r>
    </w:p>
    <w:p w14:paraId="5F2118B4" w14:textId="77777777" w:rsidR="0035189D" w:rsidRPr="00DF5F0E" w:rsidRDefault="0035189D" w:rsidP="00DF5F0E">
      <w:pPr>
        <w:pStyle w:val="Default"/>
        <w:jc w:val="both"/>
        <w:rPr>
          <w:sz w:val="28"/>
          <w:szCs w:val="28"/>
        </w:rPr>
      </w:pPr>
    </w:p>
    <w:p w14:paraId="13BDADC6" w14:textId="7C581AE2" w:rsidR="0035189D" w:rsidRPr="00DF5F0E" w:rsidRDefault="0035189D" w:rsidP="00DF5F0E">
      <w:pPr>
        <w:pStyle w:val="Default"/>
        <w:ind w:firstLine="851"/>
        <w:jc w:val="both"/>
        <w:rPr>
          <w:sz w:val="28"/>
          <w:szCs w:val="28"/>
        </w:rPr>
      </w:pPr>
      <w:r w:rsidRPr="00DF5F0E">
        <w:rPr>
          <w:color w:val="auto"/>
          <w:sz w:val="28"/>
          <w:szCs w:val="28"/>
        </w:rPr>
        <w:t xml:space="preserve">На </w:t>
      </w:r>
      <w:r w:rsidR="00DF5F0E" w:rsidRPr="00DF5F0E">
        <w:rPr>
          <w:color w:val="auto"/>
          <w:sz w:val="28"/>
          <w:szCs w:val="28"/>
        </w:rPr>
        <w:t>9</w:t>
      </w:r>
      <w:r w:rsidRPr="00DF5F0E">
        <w:rPr>
          <w:color w:val="auto"/>
          <w:sz w:val="28"/>
          <w:szCs w:val="28"/>
        </w:rPr>
        <w:t xml:space="preserve"> септември 2025</w:t>
      </w:r>
      <w:r w:rsidRPr="00DF5F0E">
        <w:rPr>
          <w:sz w:val="28"/>
          <w:szCs w:val="28"/>
        </w:rPr>
        <w:t xml:space="preserve"> г. се </w:t>
      </w:r>
      <w:r w:rsidRPr="00DF5F0E">
        <w:rPr>
          <w:color w:val="auto"/>
          <w:sz w:val="28"/>
          <w:szCs w:val="28"/>
        </w:rPr>
        <w:t>проведе</w:t>
      </w:r>
      <w:r w:rsidRPr="00DF5F0E">
        <w:rPr>
          <w:sz w:val="28"/>
          <w:szCs w:val="28"/>
        </w:rPr>
        <w:t xml:space="preserve"> извънредно заседание на Общинската избирателна комисия за Местни избори 2023 в община Елин Пелин, при следния</w:t>
      </w:r>
    </w:p>
    <w:p w14:paraId="6EC04C7C" w14:textId="77777777" w:rsidR="0035189D" w:rsidRPr="00DF5F0E" w:rsidRDefault="0035189D" w:rsidP="00DF5F0E">
      <w:pPr>
        <w:pStyle w:val="Default"/>
        <w:jc w:val="both"/>
        <w:rPr>
          <w:sz w:val="28"/>
          <w:szCs w:val="28"/>
        </w:rPr>
      </w:pPr>
    </w:p>
    <w:p w14:paraId="62431CCB" w14:textId="77777777" w:rsidR="0035189D" w:rsidRPr="00DF5F0E" w:rsidRDefault="0035189D" w:rsidP="00DF5F0E">
      <w:pPr>
        <w:pStyle w:val="Default"/>
        <w:jc w:val="center"/>
        <w:rPr>
          <w:b/>
          <w:bCs/>
          <w:sz w:val="28"/>
          <w:szCs w:val="28"/>
          <w:u w:val="single"/>
        </w:rPr>
      </w:pPr>
      <w:r w:rsidRPr="00DF5F0E">
        <w:rPr>
          <w:b/>
          <w:bCs/>
          <w:sz w:val="28"/>
          <w:szCs w:val="28"/>
          <w:u w:val="single"/>
        </w:rPr>
        <w:t>ДНЕВЕН  РЕД:</w:t>
      </w:r>
    </w:p>
    <w:p w14:paraId="43B47961" w14:textId="77777777" w:rsidR="0035189D" w:rsidRPr="00DF5F0E" w:rsidRDefault="0035189D" w:rsidP="00DF5F0E">
      <w:pPr>
        <w:pStyle w:val="Default"/>
        <w:rPr>
          <w:b/>
          <w:bCs/>
          <w:sz w:val="28"/>
          <w:szCs w:val="28"/>
          <w:u w:val="single"/>
        </w:rPr>
      </w:pPr>
    </w:p>
    <w:p w14:paraId="3ABC16D9" w14:textId="497064E8" w:rsidR="00DF5F0E" w:rsidRPr="00DF5F0E" w:rsidRDefault="00DF5F0E" w:rsidP="00DF5F0E">
      <w:pPr>
        <w:pStyle w:val="NormalWeb"/>
        <w:shd w:val="clear" w:color="auto" w:fill="FFFFFF"/>
        <w:spacing w:before="0" w:beforeAutospacing="0" w:after="0" w:afterAutospacing="0"/>
        <w:jc w:val="both"/>
        <w:rPr>
          <w:color w:val="333333"/>
          <w:sz w:val="28"/>
          <w:szCs w:val="28"/>
          <w:shd w:val="clear" w:color="auto" w:fill="FFFFFF"/>
        </w:rPr>
      </w:pPr>
      <w:r w:rsidRPr="00DF5F0E">
        <w:rPr>
          <w:sz w:val="28"/>
          <w:szCs w:val="28"/>
        </w:rPr>
        <w:t>1.</w:t>
      </w:r>
      <w:r w:rsidRPr="00DF5F0E">
        <w:rPr>
          <w:color w:val="333333"/>
          <w:sz w:val="28"/>
          <w:szCs w:val="28"/>
          <w:shd w:val="clear" w:color="auto" w:fill="FFFFFF"/>
        </w:rPr>
        <w:t>Формиране и утвърждаване единните номера на избирателните секции на територията на с. Столник, община Елин Пелин, област Софийска за произвеждане на частичен избор за кмет на кметство Столник, община Елин Пелин, област Софийска на 12 октомври  2025 г. Постъпило е писмо с вх.№ 232/09.09.2025 г. от община Елин Пелин, с което е представена Заповед № 860/02.09.2025 г. на кмета на община Елин Пелин за образуване на 1 (една) избирателна секции на територията на с. Столник, община Елин Пелин, област Софийска за произвеждане на частичен избор за кмет на кметство Столник, община Елин Пелин на 12 октомври 2025 г., а именно както следва: с № 231700021, с адрес: с. Столник, община Елин Пелин село Столник НЧ „Иван Вазов -1919“. На основание чл.</w:t>
      </w:r>
      <w:r w:rsidRPr="00DF5F0E">
        <w:rPr>
          <w:color w:val="333333"/>
          <w:sz w:val="28"/>
          <w:szCs w:val="28"/>
          <w:shd w:val="clear" w:color="auto" w:fill="FFFFFF"/>
        </w:rPr>
        <w:t xml:space="preserve"> </w:t>
      </w:r>
      <w:r w:rsidRPr="00DF5F0E">
        <w:rPr>
          <w:color w:val="333333"/>
          <w:sz w:val="28"/>
          <w:szCs w:val="28"/>
          <w:shd w:val="clear" w:color="auto" w:fill="FFFFFF"/>
        </w:rPr>
        <w:t>87, ал.1, т.7, чл.</w:t>
      </w:r>
      <w:r w:rsidRPr="00DF5F0E">
        <w:rPr>
          <w:color w:val="333333"/>
          <w:sz w:val="28"/>
          <w:szCs w:val="28"/>
          <w:shd w:val="clear" w:color="auto" w:fill="FFFFFF"/>
        </w:rPr>
        <w:t xml:space="preserve"> </w:t>
      </w:r>
      <w:r w:rsidRPr="00DF5F0E">
        <w:rPr>
          <w:color w:val="333333"/>
          <w:sz w:val="28"/>
          <w:szCs w:val="28"/>
          <w:shd w:val="clear" w:color="auto" w:fill="FFFFFF"/>
        </w:rPr>
        <w:t>8, ал.</w:t>
      </w:r>
      <w:r w:rsidRPr="00DF5F0E">
        <w:rPr>
          <w:color w:val="333333"/>
          <w:sz w:val="28"/>
          <w:szCs w:val="28"/>
          <w:shd w:val="clear" w:color="auto" w:fill="FFFFFF"/>
        </w:rPr>
        <w:t xml:space="preserve"> </w:t>
      </w:r>
      <w:r w:rsidRPr="00DF5F0E">
        <w:rPr>
          <w:color w:val="333333"/>
          <w:sz w:val="28"/>
          <w:szCs w:val="28"/>
          <w:shd w:val="clear" w:color="auto" w:fill="FFFFFF"/>
        </w:rPr>
        <w:t>8 ИК, във връзка с чл.464, т.7 ИК и Заповед № 860/02.09.2025 г. на кмета на Община Елин Пелин, Общинска избирателна комисия – Елин Пелин</w:t>
      </w:r>
      <w:r w:rsidRPr="00DF5F0E">
        <w:rPr>
          <w:color w:val="333333"/>
          <w:sz w:val="28"/>
          <w:szCs w:val="28"/>
        </w:rPr>
        <w:t xml:space="preserve"> </w:t>
      </w:r>
    </w:p>
    <w:p w14:paraId="1F1338B2" w14:textId="4CA4F845" w:rsidR="0035189D" w:rsidRPr="00DF5F0E" w:rsidRDefault="00DF5F0E" w:rsidP="00DF5F0E">
      <w:pPr>
        <w:shd w:val="clear" w:color="auto" w:fill="FFFFFF"/>
        <w:ind w:firstLine="710"/>
        <w:jc w:val="both"/>
        <w:rPr>
          <w:sz w:val="28"/>
          <w:szCs w:val="28"/>
          <w:lang w:val="bg-BG"/>
        </w:rPr>
      </w:pPr>
      <w:r w:rsidRPr="00DF5F0E">
        <w:rPr>
          <w:sz w:val="28"/>
          <w:szCs w:val="28"/>
          <w:lang w:val="bg-BG"/>
        </w:rPr>
        <w:t>2</w:t>
      </w:r>
      <w:r w:rsidR="0035189D" w:rsidRPr="00DF5F0E">
        <w:rPr>
          <w:sz w:val="28"/>
          <w:szCs w:val="28"/>
          <w:lang w:val="bg-BG"/>
        </w:rPr>
        <w:t>.Разни.</w:t>
      </w:r>
    </w:p>
    <w:p w14:paraId="3F72C268" w14:textId="77777777" w:rsidR="0035189D" w:rsidRPr="00DF5F0E" w:rsidRDefault="0035189D" w:rsidP="00DF5F0E">
      <w:pPr>
        <w:shd w:val="clear" w:color="auto" w:fill="FFFFFF"/>
        <w:ind w:firstLine="710"/>
        <w:jc w:val="both"/>
        <w:rPr>
          <w:b/>
          <w:bCs/>
          <w:sz w:val="28"/>
          <w:szCs w:val="28"/>
          <w:u w:val="single"/>
          <w:lang w:val="bg-BG"/>
        </w:rPr>
      </w:pPr>
    </w:p>
    <w:p w14:paraId="3098DD09" w14:textId="77777777" w:rsidR="0035189D" w:rsidRPr="00DF5F0E" w:rsidRDefault="0035189D" w:rsidP="00DF5F0E">
      <w:pPr>
        <w:shd w:val="clear" w:color="auto" w:fill="FFFFFF"/>
        <w:ind w:firstLine="710"/>
        <w:jc w:val="both"/>
        <w:rPr>
          <w:b/>
          <w:bCs/>
          <w:sz w:val="28"/>
          <w:szCs w:val="28"/>
          <w:u w:val="single"/>
          <w:lang w:val="bg-BG"/>
        </w:rPr>
      </w:pPr>
      <w:r w:rsidRPr="00DF5F0E">
        <w:rPr>
          <w:b/>
          <w:bCs/>
          <w:sz w:val="28"/>
          <w:szCs w:val="28"/>
          <w:u w:val="single"/>
          <w:lang w:val="bg-BG"/>
        </w:rPr>
        <w:t xml:space="preserve">ПРИСЪСТВАХА: </w:t>
      </w:r>
    </w:p>
    <w:p w14:paraId="73646028" w14:textId="3644FDE4" w:rsidR="0035189D" w:rsidRPr="00DF5F0E" w:rsidRDefault="0035189D" w:rsidP="00DF5F0E">
      <w:pPr>
        <w:shd w:val="clear" w:color="auto" w:fill="FFFFFF"/>
        <w:ind w:firstLine="710"/>
        <w:jc w:val="both"/>
        <w:rPr>
          <w:sz w:val="28"/>
          <w:szCs w:val="28"/>
          <w:lang w:val="bg-BG"/>
        </w:rPr>
      </w:pPr>
      <w:r w:rsidRPr="00DF5F0E">
        <w:rPr>
          <w:sz w:val="28"/>
          <w:szCs w:val="28"/>
          <w:lang w:val="bg-BG"/>
        </w:rPr>
        <w:t>Силвия Чавдарова Трендафилова, Гинка Трендафилова Минчева,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w:t>
      </w:r>
      <w:r w:rsidR="00DF5F0E" w:rsidRPr="00DF5F0E">
        <w:rPr>
          <w:sz w:val="28"/>
          <w:szCs w:val="28"/>
        </w:rPr>
        <w:t xml:space="preserve"> </w:t>
      </w:r>
      <w:r w:rsidR="00DF5F0E" w:rsidRPr="00DF5F0E">
        <w:rPr>
          <w:sz w:val="28"/>
          <w:szCs w:val="28"/>
          <w:lang w:val="bg-BG"/>
        </w:rPr>
        <w:t>Марияна Димитрова Стоянова-Петрова</w:t>
      </w:r>
      <w:r w:rsidR="00DF5F0E" w:rsidRPr="00DF5F0E">
        <w:rPr>
          <w:sz w:val="28"/>
          <w:szCs w:val="28"/>
          <w:lang w:val="bg-BG"/>
        </w:rPr>
        <w:t>,</w:t>
      </w:r>
      <w:r w:rsidRPr="00DF5F0E">
        <w:rPr>
          <w:sz w:val="28"/>
          <w:szCs w:val="28"/>
          <w:lang w:val="bg-BG"/>
        </w:rPr>
        <w:t xml:space="preserve"> Росица Дейстанова Стефанова</w:t>
      </w:r>
      <w:r w:rsidR="004E3104" w:rsidRPr="00DF5F0E">
        <w:rPr>
          <w:sz w:val="28"/>
          <w:szCs w:val="28"/>
          <w:lang w:val="bg-BG"/>
        </w:rPr>
        <w:t>, Михаил  Ивайлов Стоянов</w:t>
      </w:r>
    </w:p>
    <w:p w14:paraId="64FF8C75" w14:textId="77777777" w:rsidR="0035189D" w:rsidRPr="00DF5F0E" w:rsidRDefault="0035189D" w:rsidP="00DF5F0E">
      <w:pPr>
        <w:shd w:val="clear" w:color="auto" w:fill="FFFFFF"/>
        <w:jc w:val="both"/>
        <w:rPr>
          <w:sz w:val="28"/>
          <w:szCs w:val="28"/>
          <w:lang w:val="bg-BG"/>
        </w:rPr>
      </w:pPr>
    </w:p>
    <w:p w14:paraId="3ABC62AF" w14:textId="0DE45435" w:rsidR="0035189D" w:rsidRPr="00DF5F0E" w:rsidRDefault="0035189D" w:rsidP="00DF5F0E">
      <w:pPr>
        <w:pStyle w:val="Default"/>
        <w:ind w:firstLine="710"/>
        <w:jc w:val="both"/>
        <w:rPr>
          <w:color w:val="auto"/>
          <w:sz w:val="28"/>
          <w:szCs w:val="28"/>
        </w:rPr>
      </w:pPr>
      <w:r w:rsidRPr="00DF5F0E">
        <w:rPr>
          <w:color w:val="auto"/>
          <w:sz w:val="28"/>
          <w:szCs w:val="28"/>
        </w:rPr>
        <w:t xml:space="preserve">Заседанието беше открито в </w:t>
      </w:r>
      <w:r w:rsidR="00DF5F0E" w:rsidRPr="00DF5F0E">
        <w:rPr>
          <w:color w:val="auto"/>
          <w:sz w:val="28"/>
          <w:szCs w:val="28"/>
        </w:rPr>
        <w:t>08</w:t>
      </w:r>
      <w:r w:rsidRPr="00DF5F0E">
        <w:rPr>
          <w:color w:val="auto"/>
          <w:sz w:val="28"/>
          <w:szCs w:val="28"/>
        </w:rPr>
        <w:t xml:space="preserve">:00 ч. и ръководено от </w:t>
      </w:r>
      <w:r w:rsidRPr="00DF5F0E">
        <w:rPr>
          <w:b/>
          <w:sz w:val="28"/>
          <w:szCs w:val="28"/>
        </w:rPr>
        <w:t>СИЛВИЯ ТРЕНДАФИЛОВА</w:t>
      </w:r>
      <w:r w:rsidRPr="00DF5F0E">
        <w:rPr>
          <w:bCs/>
          <w:sz w:val="28"/>
          <w:szCs w:val="28"/>
        </w:rPr>
        <w:t xml:space="preserve">, </w:t>
      </w:r>
      <w:r w:rsidRPr="00DF5F0E">
        <w:rPr>
          <w:color w:val="auto"/>
          <w:sz w:val="28"/>
          <w:szCs w:val="28"/>
        </w:rPr>
        <w:t xml:space="preserve">председател на Комисията. </w:t>
      </w:r>
    </w:p>
    <w:p w14:paraId="6822A8EA" w14:textId="77777777" w:rsidR="0035189D" w:rsidRPr="00DF5F0E" w:rsidRDefault="0035189D" w:rsidP="00DF5F0E">
      <w:pPr>
        <w:pStyle w:val="Default"/>
        <w:ind w:firstLine="710"/>
        <w:jc w:val="both"/>
        <w:rPr>
          <w:color w:val="auto"/>
          <w:sz w:val="28"/>
          <w:szCs w:val="28"/>
        </w:rPr>
      </w:pPr>
    </w:p>
    <w:p w14:paraId="14B714F1" w14:textId="77777777" w:rsidR="0035189D" w:rsidRPr="00DF5F0E" w:rsidRDefault="0035189D" w:rsidP="00DF5F0E">
      <w:pPr>
        <w:pStyle w:val="Default"/>
        <w:ind w:firstLine="710"/>
        <w:jc w:val="center"/>
        <w:rPr>
          <w:b/>
          <w:bCs/>
          <w:color w:val="auto"/>
          <w:sz w:val="28"/>
          <w:szCs w:val="28"/>
        </w:rPr>
      </w:pPr>
      <w:r w:rsidRPr="00DF5F0E">
        <w:rPr>
          <w:b/>
          <w:bCs/>
          <w:color w:val="auto"/>
          <w:sz w:val="28"/>
          <w:szCs w:val="28"/>
        </w:rPr>
        <w:t>* * *</w:t>
      </w:r>
    </w:p>
    <w:p w14:paraId="4EAB25A9" w14:textId="77777777" w:rsidR="0035189D" w:rsidRPr="00DF5F0E" w:rsidRDefault="0035189D" w:rsidP="00DF5F0E">
      <w:pPr>
        <w:pStyle w:val="Default"/>
        <w:ind w:firstLine="710"/>
        <w:jc w:val="both"/>
        <w:rPr>
          <w:color w:val="auto"/>
          <w:sz w:val="28"/>
          <w:szCs w:val="28"/>
        </w:rPr>
      </w:pPr>
    </w:p>
    <w:p w14:paraId="16D0A282" w14:textId="2C8A92C2" w:rsidR="0035189D" w:rsidRPr="00DF5F0E" w:rsidRDefault="0035189D" w:rsidP="00DF5F0E">
      <w:pPr>
        <w:pStyle w:val="Default"/>
        <w:ind w:firstLine="710"/>
        <w:jc w:val="both"/>
        <w:rPr>
          <w:color w:val="auto"/>
          <w:sz w:val="28"/>
          <w:szCs w:val="28"/>
        </w:rPr>
      </w:pPr>
      <w:r w:rsidRPr="00DF5F0E">
        <w:rPr>
          <w:b/>
          <w:sz w:val="28"/>
          <w:szCs w:val="28"/>
        </w:rPr>
        <w:t>СИЛВИЯ ТРЕНДАФИЛОВА</w:t>
      </w:r>
      <w:r w:rsidRPr="00DF5F0E">
        <w:rPr>
          <w:b/>
          <w:color w:val="auto"/>
          <w:sz w:val="28"/>
          <w:szCs w:val="28"/>
        </w:rPr>
        <w:t>:</w:t>
      </w:r>
      <w:r w:rsidRPr="00DF5F0E">
        <w:rPr>
          <w:b/>
          <w:bCs/>
          <w:caps/>
          <w:color w:val="auto"/>
          <w:spacing w:val="20"/>
          <w:sz w:val="28"/>
          <w:szCs w:val="28"/>
        </w:rPr>
        <w:t xml:space="preserve"> </w:t>
      </w:r>
      <w:r w:rsidR="00DF5F0E" w:rsidRPr="00DF5F0E">
        <w:rPr>
          <w:color w:val="auto"/>
          <w:sz w:val="28"/>
          <w:szCs w:val="28"/>
        </w:rPr>
        <w:t>Добро утро</w:t>
      </w:r>
      <w:r w:rsidRPr="00DF5F0E">
        <w:rPr>
          <w:color w:val="auto"/>
          <w:sz w:val="28"/>
          <w:szCs w:val="28"/>
        </w:rPr>
        <w:t xml:space="preserve">, колеги! Откривам </w:t>
      </w:r>
      <w:r w:rsidR="00DF5F0E" w:rsidRPr="00DF5F0E">
        <w:rPr>
          <w:color w:val="auto"/>
          <w:sz w:val="28"/>
          <w:szCs w:val="28"/>
        </w:rPr>
        <w:t xml:space="preserve">днешното сутрешно </w:t>
      </w:r>
      <w:r w:rsidRPr="00DF5F0E">
        <w:rPr>
          <w:color w:val="auto"/>
          <w:sz w:val="28"/>
          <w:szCs w:val="28"/>
        </w:rPr>
        <w:t xml:space="preserve">заседанието. Предлагам следният проект за дневен ред: </w:t>
      </w:r>
    </w:p>
    <w:p w14:paraId="48ADEA3A" w14:textId="77777777" w:rsidR="00DF5F0E" w:rsidRPr="00DF5F0E" w:rsidRDefault="00DF5F0E" w:rsidP="00DF5F0E">
      <w:pPr>
        <w:pStyle w:val="Default"/>
        <w:ind w:firstLine="710"/>
        <w:jc w:val="both"/>
        <w:rPr>
          <w:color w:val="auto"/>
          <w:sz w:val="28"/>
          <w:szCs w:val="28"/>
        </w:rPr>
      </w:pPr>
      <w:r w:rsidRPr="00DF5F0E">
        <w:rPr>
          <w:color w:val="auto"/>
          <w:sz w:val="28"/>
          <w:szCs w:val="28"/>
        </w:rPr>
        <w:lastRenderedPageBreak/>
        <w:t xml:space="preserve">Формиране и утвърждаване единните номера на избирателните секции на територията на с. Столник, община Елин Пелин, област Софийска за произвеждане на частичен избор за кмет на кметство Столник, община Елин Пелин, област Софийска на 12 октомври  2025 г. Постъпило е писмо с вх.№ 232/09.09.2025 г. от община Елин Пелин, с което е представена Заповед № 860/02.09.2025 г. на кмета на община Елин Пелин за образуване на 1 (една) избирателна секции на територията на с. Столник, община Елин Пелин, област Софийска за произвеждане на частичен избор за кмет на кметство Столник, община Елин Пелин на 12 октомври 2025 г., а именно както следва: с № 231700021, с адрес: с. Столник, община Елин Пелин село Столник НЧ „Иван Вазов -1919“. На основание чл. 87, ал.1, т.7, чл. 8, ал. 8 ИК, във връзка с чл.464, т.7 ИК и Заповед № 860/02.09.2025 г. на кмета на Община Елин Пелин, Общинска избирателна комисия – Елин Пелин </w:t>
      </w:r>
    </w:p>
    <w:p w14:paraId="585333A5" w14:textId="77777777" w:rsidR="00DF5F0E" w:rsidRPr="00DF5F0E" w:rsidRDefault="00DF5F0E" w:rsidP="00DF5F0E">
      <w:pPr>
        <w:pStyle w:val="Default"/>
        <w:ind w:firstLine="710"/>
        <w:jc w:val="both"/>
        <w:rPr>
          <w:color w:val="auto"/>
          <w:sz w:val="28"/>
          <w:szCs w:val="28"/>
        </w:rPr>
      </w:pPr>
      <w:r w:rsidRPr="00DF5F0E">
        <w:rPr>
          <w:color w:val="auto"/>
          <w:sz w:val="28"/>
          <w:szCs w:val="28"/>
        </w:rPr>
        <w:t>2.Разни.</w:t>
      </w:r>
    </w:p>
    <w:p w14:paraId="2F9F95B7" w14:textId="2D5705FA" w:rsidR="0035189D" w:rsidRPr="00DF5F0E" w:rsidRDefault="0035189D" w:rsidP="00DF5F0E">
      <w:pPr>
        <w:pStyle w:val="Default"/>
        <w:ind w:firstLine="710"/>
        <w:jc w:val="both"/>
        <w:rPr>
          <w:color w:val="auto"/>
          <w:sz w:val="28"/>
          <w:szCs w:val="28"/>
        </w:rPr>
      </w:pPr>
      <w:r w:rsidRPr="00DF5F0E">
        <w:rPr>
          <w:color w:val="auto"/>
          <w:sz w:val="28"/>
          <w:szCs w:val="28"/>
        </w:rPr>
        <w:t>Имате ли предложения по дневния ред? Не виждам.</w:t>
      </w:r>
      <w:r w:rsidR="00DF5F0E" w:rsidRPr="00DF5F0E">
        <w:rPr>
          <w:color w:val="auto"/>
          <w:sz w:val="28"/>
          <w:szCs w:val="28"/>
        </w:rPr>
        <w:t xml:space="preserve"> </w:t>
      </w:r>
    </w:p>
    <w:p w14:paraId="183F6839" w14:textId="77777777" w:rsidR="0035189D" w:rsidRPr="00DF5F0E" w:rsidRDefault="0035189D" w:rsidP="00DF5F0E">
      <w:pPr>
        <w:pStyle w:val="Default"/>
        <w:ind w:firstLine="710"/>
        <w:jc w:val="both"/>
        <w:rPr>
          <w:color w:val="auto"/>
          <w:sz w:val="28"/>
          <w:szCs w:val="28"/>
        </w:rPr>
      </w:pPr>
      <w:bookmarkStart w:id="0" w:name="_Hlk169546827"/>
      <w:r w:rsidRPr="00DF5F0E">
        <w:rPr>
          <w:color w:val="auto"/>
          <w:sz w:val="28"/>
          <w:szCs w:val="28"/>
        </w:rPr>
        <w:t xml:space="preserve">Който е съгласен, моля да гласува. </w:t>
      </w:r>
    </w:p>
    <w:p w14:paraId="3F897BDB" w14:textId="690B1AAD" w:rsidR="004E3104" w:rsidRPr="00DF5F0E" w:rsidRDefault="0035189D" w:rsidP="00DF5F0E">
      <w:pPr>
        <w:pStyle w:val="Default"/>
        <w:ind w:firstLine="710"/>
        <w:jc w:val="both"/>
        <w:rPr>
          <w:sz w:val="28"/>
          <w:szCs w:val="28"/>
        </w:rPr>
      </w:pPr>
      <w:r w:rsidRPr="00DF5F0E">
        <w:rPr>
          <w:sz w:val="28"/>
          <w:szCs w:val="28"/>
        </w:rPr>
        <w:t>Гласували</w:t>
      </w:r>
      <w:r w:rsidR="004E3104" w:rsidRPr="00DF5F0E">
        <w:rPr>
          <w:sz w:val="28"/>
          <w:szCs w:val="28"/>
        </w:rPr>
        <w:t xml:space="preserve"> 1</w:t>
      </w:r>
      <w:r w:rsidR="00DF5F0E" w:rsidRPr="00DF5F0E">
        <w:rPr>
          <w:sz w:val="28"/>
          <w:szCs w:val="28"/>
        </w:rPr>
        <w:t>1</w:t>
      </w:r>
      <w:r w:rsidRPr="00DF5F0E">
        <w:rPr>
          <w:b/>
          <w:bCs/>
          <w:sz w:val="28"/>
          <w:szCs w:val="28"/>
        </w:rPr>
        <w:t xml:space="preserve"> (</w:t>
      </w:r>
      <w:r w:rsidR="00DF5F0E" w:rsidRPr="00DF5F0E">
        <w:rPr>
          <w:b/>
          <w:bCs/>
          <w:sz w:val="28"/>
          <w:szCs w:val="28"/>
        </w:rPr>
        <w:t>един</w:t>
      </w:r>
      <w:r w:rsidR="004E3104" w:rsidRPr="00DF5F0E">
        <w:rPr>
          <w:b/>
          <w:bCs/>
          <w:sz w:val="28"/>
          <w:szCs w:val="28"/>
        </w:rPr>
        <w:t>десет</w:t>
      </w:r>
      <w:r w:rsidRPr="00DF5F0E">
        <w:rPr>
          <w:b/>
          <w:bCs/>
          <w:sz w:val="28"/>
          <w:szCs w:val="28"/>
        </w:rPr>
        <w:t xml:space="preserve">) </w:t>
      </w:r>
      <w:r w:rsidRPr="00DF5F0E">
        <w:rPr>
          <w:sz w:val="28"/>
          <w:szCs w:val="28"/>
        </w:rPr>
        <w:t xml:space="preserve">членове на ОИК: </w:t>
      </w:r>
      <w:r w:rsidRPr="00DF5F0E">
        <w:rPr>
          <w:b/>
          <w:bCs/>
          <w:sz w:val="28"/>
          <w:szCs w:val="28"/>
        </w:rPr>
        <w:t xml:space="preserve">за – </w:t>
      </w:r>
      <w:r w:rsidR="004E3104" w:rsidRPr="00DF5F0E">
        <w:rPr>
          <w:b/>
          <w:bCs/>
          <w:sz w:val="28"/>
          <w:szCs w:val="28"/>
        </w:rPr>
        <w:t>1</w:t>
      </w:r>
      <w:r w:rsidR="00DF5F0E" w:rsidRPr="00DF5F0E">
        <w:rPr>
          <w:b/>
          <w:bCs/>
          <w:sz w:val="28"/>
          <w:szCs w:val="28"/>
        </w:rPr>
        <w:t>1</w:t>
      </w:r>
      <w:r w:rsidRPr="00DF5F0E">
        <w:rPr>
          <w:b/>
          <w:bCs/>
          <w:sz w:val="28"/>
          <w:szCs w:val="28"/>
        </w:rPr>
        <w:t xml:space="preserve"> (</w:t>
      </w:r>
      <w:r w:rsidR="00DF5F0E" w:rsidRPr="00DF5F0E">
        <w:rPr>
          <w:b/>
          <w:bCs/>
          <w:sz w:val="28"/>
          <w:szCs w:val="28"/>
        </w:rPr>
        <w:t>едина</w:t>
      </w:r>
      <w:r w:rsidRPr="00DF5F0E">
        <w:rPr>
          <w:b/>
          <w:bCs/>
          <w:sz w:val="28"/>
          <w:szCs w:val="28"/>
        </w:rPr>
        <w:t>де</w:t>
      </w:r>
      <w:r w:rsidR="004E3104" w:rsidRPr="00DF5F0E">
        <w:rPr>
          <w:b/>
          <w:bCs/>
          <w:sz w:val="28"/>
          <w:szCs w:val="28"/>
        </w:rPr>
        <w:t>сет</w:t>
      </w:r>
      <w:r w:rsidRPr="00DF5F0E">
        <w:rPr>
          <w:b/>
          <w:bCs/>
          <w:sz w:val="28"/>
          <w:szCs w:val="28"/>
        </w:rPr>
        <w:t xml:space="preserve">) - </w:t>
      </w:r>
      <w:r w:rsidR="00DF5F0E" w:rsidRPr="00DF5F0E">
        <w:rPr>
          <w:sz w:val="28"/>
          <w:szCs w:val="28"/>
        </w:rPr>
        <w:t>Силвия Чавдарова Трендафилова, Гинка Трендафилова Минчева,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 Росица Дейстанова Стефанова, Михаил  Ивайлов Стоянов</w:t>
      </w:r>
    </w:p>
    <w:p w14:paraId="0A5F2CF3" w14:textId="15D5A0E0" w:rsidR="0035189D" w:rsidRPr="00DF5F0E" w:rsidRDefault="0035189D" w:rsidP="00DF5F0E">
      <w:pPr>
        <w:pStyle w:val="Default"/>
        <w:ind w:firstLine="710"/>
        <w:jc w:val="both"/>
        <w:rPr>
          <w:sz w:val="28"/>
          <w:szCs w:val="28"/>
        </w:rPr>
      </w:pPr>
      <w:r w:rsidRPr="00DF5F0E">
        <w:rPr>
          <w:b/>
          <w:bCs/>
          <w:sz w:val="28"/>
          <w:szCs w:val="28"/>
        </w:rPr>
        <w:t>Против – няма</w:t>
      </w:r>
      <w:r w:rsidRPr="00DF5F0E">
        <w:rPr>
          <w:b/>
          <w:bCs/>
          <w:i/>
          <w:iCs/>
          <w:sz w:val="28"/>
          <w:szCs w:val="28"/>
        </w:rPr>
        <w:t xml:space="preserve">. </w:t>
      </w:r>
    </w:p>
    <w:bookmarkEnd w:id="0"/>
    <w:p w14:paraId="004C12A4" w14:textId="77777777" w:rsidR="0035189D" w:rsidRPr="00DF5F0E" w:rsidRDefault="0035189D" w:rsidP="00DF5F0E">
      <w:pPr>
        <w:pStyle w:val="Default"/>
        <w:jc w:val="both"/>
        <w:rPr>
          <w:b/>
          <w:bCs/>
          <w:color w:val="auto"/>
          <w:sz w:val="28"/>
          <w:szCs w:val="28"/>
        </w:rPr>
      </w:pPr>
    </w:p>
    <w:p w14:paraId="0173BF13" w14:textId="77777777" w:rsidR="0035189D" w:rsidRPr="00DF5F0E" w:rsidRDefault="0035189D" w:rsidP="00DF5F0E">
      <w:pPr>
        <w:pStyle w:val="Default"/>
        <w:ind w:firstLine="710"/>
        <w:jc w:val="both"/>
        <w:rPr>
          <w:b/>
          <w:bCs/>
          <w:color w:val="auto"/>
          <w:sz w:val="28"/>
          <w:szCs w:val="28"/>
        </w:rPr>
      </w:pPr>
      <w:r w:rsidRPr="00DF5F0E">
        <w:rPr>
          <w:b/>
          <w:bCs/>
          <w:color w:val="auto"/>
          <w:sz w:val="28"/>
          <w:szCs w:val="28"/>
          <w:u w:val="single"/>
        </w:rPr>
        <w:t xml:space="preserve">Точка 1 </w:t>
      </w:r>
      <w:r w:rsidRPr="00DF5F0E">
        <w:rPr>
          <w:b/>
          <w:bCs/>
          <w:color w:val="auto"/>
          <w:sz w:val="28"/>
          <w:szCs w:val="28"/>
        </w:rPr>
        <w:t xml:space="preserve">– </w:t>
      </w:r>
    </w:p>
    <w:p w14:paraId="3CC637A7" w14:textId="77777777" w:rsidR="00DF5F0E" w:rsidRPr="00DF5F0E" w:rsidRDefault="0035189D" w:rsidP="00DF5F0E">
      <w:pPr>
        <w:pStyle w:val="Default"/>
        <w:ind w:firstLine="710"/>
        <w:jc w:val="both"/>
        <w:rPr>
          <w:rFonts w:eastAsia="Times New Roman"/>
          <w:color w:val="333333"/>
          <w:sz w:val="28"/>
          <w:szCs w:val="28"/>
        </w:rPr>
      </w:pPr>
      <w:r w:rsidRPr="00DF5F0E">
        <w:rPr>
          <w:b/>
          <w:sz w:val="28"/>
          <w:szCs w:val="28"/>
        </w:rPr>
        <w:t>СИЛВИЯ ТРЕНДАФИЛОВА:</w:t>
      </w:r>
      <w:r w:rsidRPr="00DF5F0E">
        <w:rPr>
          <w:b/>
          <w:bCs/>
          <w:caps/>
          <w:spacing w:val="20"/>
          <w:sz w:val="28"/>
          <w:szCs w:val="28"/>
        </w:rPr>
        <w:t xml:space="preserve"> </w:t>
      </w:r>
      <w:r w:rsidR="00DF5F0E" w:rsidRPr="00DF5F0E">
        <w:rPr>
          <w:rFonts w:eastAsia="Times New Roman"/>
          <w:color w:val="333333"/>
          <w:sz w:val="28"/>
          <w:szCs w:val="28"/>
        </w:rPr>
        <w:t>Решението, поради което се събрахме в този ранен час е следното:</w:t>
      </w:r>
    </w:p>
    <w:p w14:paraId="7949C182" w14:textId="77777777" w:rsidR="00DF5F0E" w:rsidRDefault="00DF5F0E" w:rsidP="00DF5F0E">
      <w:pPr>
        <w:pStyle w:val="Default"/>
        <w:ind w:firstLine="710"/>
        <w:jc w:val="both"/>
        <w:rPr>
          <w:color w:val="333333"/>
          <w:sz w:val="28"/>
          <w:szCs w:val="28"/>
          <w:shd w:val="clear" w:color="auto" w:fill="FFFFFF"/>
        </w:rPr>
      </w:pPr>
      <w:r w:rsidRPr="00DF5F0E">
        <w:rPr>
          <w:b/>
          <w:bCs/>
          <w:color w:val="333333"/>
          <w:sz w:val="28"/>
          <w:szCs w:val="28"/>
        </w:rPr>
        <w:t>ОТНОСНО:</w:t>
      </w:r>
      <w:r w:rsidRPr="00DF5F0E">
        <w:rPr>
          <w:color w:val="333333"/>
          <w:sz w:val="28"/>
          <w:szCs w:val="28"/>
        </w:rPr>
        <w:t xml:space="preserve"> </w:t>
      </w:r>
      <w:bookmarkStart w:id="1" w:name="_Hlk208299138"/>
      <w:r w:rsidRPr="00DF5F0E">
        <w:rPr>
          <w:color w:val="333333"/>
          <w:sz w:val="28"/>
          <w:szCs w:val="28"/>
          <w:shd w:val="clear" w:color="auto" w:fill="FFFFFF"/>
        </w:rPr>
        <w:t xml:space="preserve">Формиране и утвърждаване единните номера на избирателните секции на територията на с. Столник, община Елин Пелин, област Софийска за произвеждане на частичен избор за кмет на кметство Столник, община Елин Пелин, област Софийска на 12 октомври  2025 г. Постъпило е писмо с вх.№ 232/09.09.2025 г. от община Елин Пелин, с което е представена Заповед № 860/02.09.2025 г. на кмета на община Елин Пелин за образуване на 1 (една) избирателна секции на територията на с. Столник, община Елин Пелин, област Софийска за произвеждане на частичен избор за кмет на кметство Столник, община Елин Пелин на 12 октомври 2025 г., а именно както следва: с № 231700021, с адрес: с. Столник, община Елин Пелин село Столник НЧ „Иван Вазов -1919“. </w:t>
      </w:r>
    </w:p>
    <w:p w14:paraId="258808A7" w14:textId="2675339C" w:rsidR="00DF5F0E" w:rsidRPr="00DF5F0E" w:rsidRDefault="00DF5F0E" w:rsidP="00DF5F0E">
      <w:pPr>
        <w:pStyle w:val="Default"/>
        <w:ind w:firstLine="710"/>
        <w:jc w:val="both"/>
        <w:rPr>
          <w:rFonts w:eastAsia="Times New Roman"/>
          <w:color w:val="333333"/>
          <w:sz w:val="28"/>
          <w:szCs w:val="28"/>
        </w:rPr>
      </w:pPr>
      <w:r w:rsidRPr="00DF5F0E">
        <w:rPr>
          <w:color w:val="333333"/>
          <w:sz w:val="28"/>
          <w:szCs w:val="28"/>
          <w:shd w:val="clear" w:color="auto" w:fill="FFFFFF"/>
        </w:rPr>
        <w:t>На основание чл. 87, ал.1, т.7, чл.8, ал.8 ИК, във връзка с чл.464, т.7 ИК и Заповед № 860/02.09.2025 г. на кмета на Община Елин Пелин, Общинска избирателна комисия – Елин Пелин</w:t>
      </w:r>
      <w:r w:rsidRPr="00DF5F0E">
        <w:rPr>
          <w:color w:val="333333"/>
          <w:sz w:val="28"/>
          <w:szCs w:val="28"/>
        </w:rPr>
        <w:t xml:space="preserve"> </w:t>
      </w:r>
      <w:bookmarkEnd w:id="1"/>
    </w:p>
    <w:p w14:paraId="03A7DB68" w14:textId="77777777" w:rsidR="00DF5F0E" w:rsidRPr="00DF5F0E" w:rsidRDefault="00DF5F0E" w:rsidP="00DF5F0E">
      <w:pPr>
        <w:pStyle w:val="NormalWeb"/>
        <w:shd w:val="clear" w:color="auto" w:fill="FFFFFF"/>
        <w:spacing w:before="0" w:beforeAutospacing="0" w:after="0" w:afterAutospacing="0"/>
        <w:ind w:firstLine="708"/>
        <w:jc w:val="both"/>
        <w:rPr>
          <w:color w:val="333333"/>
          <w:sz w:val="28"/>
          <w:szCs w:val="28"/>
        </w:rPr>
      </w:pPr>
      <w:r w:rsidRPr="00DF5F0E">
        <w:rPr>
          <w:b/>
          <w:bCs/>
          <w:color w:val="333333"/>
          <w:sz w:val="28"/>
          <w:szCs w:val="28"/>
        </w:rPr>
        <w:t>РЕШИ:</w:t>
      </w:r>
    </w:p>
    <w:p w14:paraId="7A0E43C1" w14:textId="26E74122" w:rsidR="00DF5F0E" w:rsidRPr="00DF5F0E" w:rsidRDefault="00DF5F0E" w:rsidP="00DF5F0E">
      <w:pPr>
        <w:pStyle w:val="NormalWeb"/>
        <w:shd w:val="clear" w:color="auto" w:fill="FFFFFF"/>
        <w:spacing w:before="0" w:beforeAutospacing="0" w:after="0" w:afterAutospacing="0"/>
        <w:ind w:firstLine="708"/>
        <w:jc w:val="both"/>
        <w:rPr>
          <w:color w:val="333333"/>
          <w:sz w:val="28"/>
          <w:szCs w:val="28"/>
        </w:rPr>
      </w:pPr>
      <w:r w:rsidRPr="00DF5F0E">
        <w:rPr>
          <w:color w:val="333333"/>
          <w:sz w:val="28"/>
          <w:szCs w:val="28"/>
        </w:rPr>
        <w:lastRenderedPageBreak/>
        <w:t>Формира и утвърждава единните номера на образуваната  1 (една) избирателни секции в с. Столник, община Елин Пелин, област Софийска по Заповед № 860/02.09.2025 г. на кмета на общината за произвеждане на частичен избор за кмет на кметство Столник, община Елин Пелин, област Софийска на 12 октомври 2025 г.</w:t>
      </w:r>
    </w:p>
    <w:p w14:paraId="4B95812D" w14:textId="77777777" w:rsidR="00DF5F0E" w:rsidRPr="00DF5F0E" w:rsidRDefault="00DF5F0E" w:rsidP="00DF5F0E">
      <w:pPr>
        <w:pStyle w:val="NormalWeb"/>
        <w:shd w:val="clear" w:color="auto" w:fill="FFFFFF"/>
        <w:spacing w:before="0" w:beforeAutospacing="0" w:after="0" w:afterAutospacing="0"/>
        <w:ind w:firstLine="708"/>
        <w:jc w:val="both"/>
        <w:rPr>
          <w:color w:val="333333"/>
          <w:sz w:val="28"/>
          <w:szCs w:val="28"/>
        </w:rPr>
      </w:pPr>
      <w:r w:rsidRPr="00DF5F0E">
        <w:rPr>
          <w:color w:val="333333"/>
          <w:sz w:val="28"/>
          <w:szCs w:val="28"/>
        </w:rPr>
        <w:t>Наименование село Столник, номер на изборна секция 231700021 и адрес на изборното помещение – НЧ „Иван Вазов – 1919“.</w:t>
      </w:r>
    </w:p>
    <w:p w14:paraId="58FD7333" w14:textId="669A6159" w:rsidR="00DF5F0E" w:rsidRPr="00DF5F0E" w:rsidRDefault="00DF5F0E" w:rsidP="00DF5F0E">
      <w:pPr>
        <w:pStyle w:val="NormalWeb"/>
        <w:shd w:val="clear" w:color="auto" w:fill="FFFFFF"/>
        <w:spacing w:before="0" w:beforeAutospacing="0" w:after="0" w:afterAutospacing="0"/>
        <w:ind w:firstLine="708"/>
        <w:jc w:val="both"/>
        <w:rPr>
          <w:rFonts w:eastAsia="Times New Roman"/>
          <w:color w:val="333333"/>
          <w:sz w:val="28"/>
          <w:szCs w:val="28"/>
        </w:rPr>
      </w:pPr>
      <w:r w:rsidRPr="00DF5F0E">
        <w:rPr>
          <w:rFonts w:eastAsia="Times New Roman"/>
          <w:color w:val="333333"/>
          <w:sz w:val="28"/>
          <w:szCs w:val="28"/>
        </w:rPr>
        <w:t xml:space="preserve"> </w:t>
      </w:r>
    </w:p>
    <w:p w14:paraId="28C4B2ED" w14:textId="7D6E9AAC" w:rsidR="0035189D" w:rsidRPr="00DF5F0E" w:rsidRDefault="0035189D" w:rsidP="00DF5F0E">
      <w:pPr>
        <w:pStyle w:val="Default"/>
        <w:ind w:firstLine="710"/>
        <w:jc w:val="both"/>
        <w:rPr>
          <w:color w:val="auto"/>
          <w:sz w:val="28"/>
          <w:szCs w:val="28"/>
        </w:rPr>
      </w:pPr>
      <w:r w:rsidRPr="00DF5F0E">
        <w:rPr>
          <w:color w:val="auto"/>
          <w:sz w:val="28"/>
          <w:szCs w:val="28"/>
        </w:rPr>
        <w:t xml:space="preserve">Който е съгласен, моля да гласува. </w:t>
      </w:r>
    </w:p>
    <w:p w14:paraId="2D2C2A6D" w14:textId="77777777" w:rsidR="00DF5F0E" w:rsidRPr="00DF5F0E" w:rsidRDefault="00DF5F0E" w:rsidP="00DF5F0E">
      <w:pPr>
        <w:pStyle w:val="Default"/>
        <w:ind w:firstLine="710"/>
        <w:jc w:val="both"/>
        <w:rPr>
          <w:color w:val="auto"/>
          <w:sz w:val="28"/>
          <w:szCs w:val="28"/>
        </w:rPr>
      </w:pPr>
      <w:r w:rsidRPr="00DF5F0E">
        <w:rPr>
          <w:color w:val="auto"/>
          <w:sz w:val="28"/>
          <w:szCs w:val="28"/>
        </w:rPr>
        <w:t>Гласували 11 (единдесет) членове на ОИК: за – 11 (единадесет) - Силвия Чавдарова Трендафилова, Гинка Трендафилова Минчева, Минна Димитрова Иванова, Мариа Евлогиева Китова-Петрова, Снежана Петрова Гелева, Жулиета Сергеева Георгиева-Стойнова, Елена Пламенова Гьошева-Мутафчиева, Петранка Трайкова Петкова-Андреева, Марияна Димитрова Стоянова-Петрова, Росица Дейстанова Стефанова, Михаил  Ивайлов Стоянов</w:t>
      </w:r>
    </w:p>
    <w:p w14:paraId="78AC4077" w14:textId="1D919044" w:rsidR="0035189D" w:rsidRDefault="00DF5F0E" w:rsidP="00DF5F0E">
      <w:pPr>
        <w:pStyle w:val="Default"/>
        <w:ind w:firstLine="710"/>
        <w:jc w:val="both"/>
        <w:rPr>
          <w:b/>
          <w:bCs/>
          <w:color w:val="auto"/>
          <w:sz w:val="28"/>
          <w:szCs w:val="28"/>
        </w:rPr>
      </w:pPr>
      <w:r w:rsidRPr="00DF5F0E">
        <w:rPr>
          <w:b/>
          <w:bCs/>
          <w:color w:val="auto"/>
          <w:sz w:val="28"/>
          <w:szCs w:val="28"/>
        </w:rPr>
        <w:t>Против – няма.</w:t>
      </w:r>
    </w:p>
    <w:p w14:paraId="745833E0" w14:textId="77777777" w:rsidR="00DF5F0E" w:rsidRPr="00DF5F0E" w:rsidRDefault="00DF5F0E" w:rsidP="00DF5F0E">
      <w:pPr>
        <w:pStyle w:val="Default"/>
        <w:ind w:firstLine="710"/>
        <w:jc w:val="both"/>
        <w:rPr>
          <w:b/>
          <w:bCs/>
          <w:color w:val="auto"/>
          <w:sz w:val="28"/>
          <w:szCs w:val="28"/>
        </w:rPr>
      </w:pPr>
      <w:bookmarkStart w:id="2" w:name="_GoBack"/>
      <w:bookmarkEnd w:id="2"/>
    </w:p>
    <w:p w14:paraId="7EE1A65A" w14:textId="618FC990" w:rsidR="00DF5F0E" w:rsidRPr="00DF5F0E" w:rsidRDefault="00DF5F0E" w:rsidP="00DF5F0E">
      <w:pPr>
        <w:shd w:val="clear" w:color="auto" w:fill="FFFFFF"/>
        <w:ind w:firstLine="710"/>
        <w:jc w:val="both"/>
        <w:rPr>
          <w:iCs/>
          <w:sz w:val="28"/>
          <w:szCs w:val="28"/>
          <w:lang w:val="bg-BG"/>
        </w:rPr>
      </w:pPr>
      <w:r w:rsidRPr="00DF5F0E">
        <w:rPr>
          <w:iCs/>
          <w:sz w:val="28"/>
          <w:szCs w:val="28"/>
          <w:lang w:val="bg-BG"/>
        </w:rPr>
        <w:t xml:space="preserve">Искам да Ви информирам, че е постъпило и писмо, придружено със Заповед № 861, с която се определя местата за обявяване на избирателните списъци за частичен избор за кмет на кметство село Столник на 12 октомври 2025 г, съгласно приложението към заповедтта, а именно СИК № 23-17-000-21 село Столник – Витри на кметство и Народно читалище „Иван Вазов“. </w:t>
      </w:r>
    </w:p>
    <w:p w14:paraId="336AB574" w14:textId="0DC6922E" w:rsidR="0035189D" w:rsidRPr="00DF5F0E" w:rsidRDefault="0035189D" w:rsidP="00DF5F0E">
      <w:pPr>
        <w:shd w:val="clear" w:color="auto" w:fill="FFFFFF"/>
        <w:ind w:firstLine="710"/>
        <w:jc w:val="both"/>
        <w:rPr>
          <w:sz w:val="28"/>
          <w:szCs w:val="28"/>
          <w:lang w:val="bg-BG"/>
        </w:rPr>
      </w:pPr>
      <w:r w:rsidRPr="00DF5F0E">
        <w:rPr>
          <w:iCs/>
          <w:sz w:val="28"/>
          <w:szCs w:val="28"/>
          <w:lang w:val="bg-BG"/>
        </w:rPr>
        <w:t xml:space="preserve">С това дневният ред за </w:t>
      </w:r>
      <w:r w:rsidR="00DF5F0E" w:rsidRPr="00DF5F0E">
        <w:rPr>
          <w:iCs/>
          <w:sz w:val="28"/>
          <w:szCs w:val="28"/>
          <w:lang w:val="bg-BG"/>
        </w:rPr>
        <w:t>тази сутрин</w:t>
      </w:r>
      <w:r w:rsidRPr="00DF5F0E">
        <w:rPr>
          <w:iCs/>
          <w:sz w:val="28"/>
          <w:szCs w:val="28"/>
          <w:lang w:val="bg-BG"/>
        </w:rPr>
        <w:t xml:space="preserve"> </w:t>
      </w:r>
      <w:r w:rsidRPr="00DF5F0E">
        <w:rPr>
          <w:sz w:val="28"/>
          <w:szCs w:val="28"/>
          <w:lang w:val="bg-BG"/>
        </w:rPr>
        <w:t xml:space="preserve">е изчерпан. Има ли предложения в точка Разни? Не виждам. Закривам заседанието. </w:t>
      </w:r>
      <w:r w:rsidR="00DF5F0E" w:rsidRPr="00DF5F0E">
        <w:rPr>
          <w:sz w:val="28"/>
          <w:szCs w:val="28"/>
          <w:lang w:val="bg-BG"/>
        </w:rPr>
        <w:t>Приятен ден</w:t>
      </w:r>
      <w:r w:rsidRPr="00DF5F0E">
        <w:rPr>
          <w:sz w:val="28"/>
          <w:szCs w:val="28"/>
          <w:lang w:val="bg-BG"/>
        </w:rPr>
        <w:t xml:space="preserve"> на всички и </w:t>
      </w:r>
      <w:r w:rsidR="00DF5F0E" w:rsidRPr="00DF5F0E">
        <w:rPr>
          <w:sz w:val="28"/>
          <w:szCs w:val="28"/>
          <w:lang w:val="bg-BG"/>
        </w:rPr>
        <w:t xml:space="preserve">ако има постъпили документи днес </w:t>
      </w:r>
      <w:r w:rsidR="002D55D2" w:rsidRPr="00DF5F0E">
        <w:rPr>
          <w:sz w:val="28"/>
          <w:szCs w:val="28"/>
          <w:lang w:val="bg-BG"/>
        </w:rPr>
        <w:t>ще</w:t>
      </w:r>
      <w:r w:rsidR="00DF5F0E" w:rsidRPr="00DF5F0E">
        <w:rPr>
          <w:sz w:val="28"/>
          <w:szCs w:val="28"/>
          <w:lang w:val="bg-BG"/>
        </w:rPr>
        <w:t xml:space="preserve"> Ви информирам дали довечера ще се срещнем отново да</w:t>
      </w:r>
      <w:r w:rsidR="002D55D2" w:rsidRPr="00DF5F0E">
        <w:rPr>
          <w:sz w:val="28"/>
          <w:szCs w:val="28"/>
          <w:lang w:val="bg-BG"/>
        </w:rPr>
        <w:t xml:space="preserve"> проведем следващото ни заседание</w:t>
      </w:r>
      <w:r w:rsidRPr="00DF5F0E">
        <w:rPr>
          <w:sz w:val="28"/>
          <w:szCs w:val="28"/>
          <w:lang w:val="bg-BG"/>
        </w:rPr>
        <w:t xml:space="preserve">. </w:t>
      </w:r>
    </w:p>
    <w:p w14:paraId="59A983EF" w14:textId="77777777" w:rsidR="00C33F77" w:rsidRPr="00DF5F0E" w:rsidRDefault="00C33F77" w:rsidP="00DF5F0E">
      <w:pPr>
        <w:shd w:val="clear" w:color="auto" w:fill="FFFFFF"/>
        <w:ind w:firstLine="710"/>
        <w:jc w:val="both"/>
        <w:rPr>
          <w:sz w:val="28"/>
          <w:szCs w:val="28"/>
          <w:lang w:val="bg-BG"/>
        </w:rPr>
      </w:pPr>
    </w:p>
    <w:p w14:paraId="1FBFE455" w14:textId="212C0EF4" w:rsidR="0035189D" w:rsidRPr="00DF5F0E" w:rsidRDefault="0035189D" w:rsidP="00DF5F0E">
      <w:pPr>
        <w:pStyle w:val="Default"/>
        <w:jc w:val="center"/>
        <w:rPr>
          <w:iCs/>
          <w:color w:val="auto"/>
          <w:sz w:val="28"/>
          <w:szCs w:val="28"/>
        </w:rPr>
      </w:pPr>
      <w:r w:rsidRPr="00DF5F0E">
        <w:rPr>
          <w:i/>
          <w:iCs/>
          <w:color w:val="auto"/>
          <w:sz w:val="28"/>
          <w:szCs w:val="28"/>
        </w:rPr>
        <w:t xml:space="preserve">(Закрито в </w:t>
      </w:r>
      <w:r w:rsidR="00DF5F0E" w:rsidRPr="00DF5F0E">
        <w:rPr>
          <w:i/>
          <w:iCs/>
          <w:color w:val="auto"/>
          <w:sz w:val="28"/>
          <w:szCs w:val="28"/>
        </w:rPr>
        <w:t>08</w:t>
      </w:r>
      <w:r w:rsidRPr="00DF5F0E">
        <w:rPr>
          <w:i/>
          <w:iCs/>
          <w:color w:val="auto"/>
          <w:sz w:val="28"/>
          <w:szCs w:val="28"/>
        </w:rPr>
        <w:t>:</w:t>
      </w:r>
      <w:r w:rsidR="00DF5F0E" w:rsidRPr="00DF5F0E">
        <w:rPr>
          <w:i/>
          <w:iCs/>
          <w:color w:val="auto"/>
          <w:sz w:val="28"/>
          <w:szCs w:val="28"/>
        </w:rPr>
        <w:t>45</w:t>
      </w:r>
      <w:r w:rsidRPr="00DF5F0E">
        <w:rPr>
          <w:i/>
          <w:iCs/>
          <w:color w:val="auto"/>
          <w:sz w:val="28"/>
          <w:szCs w:val="28"/>
        </w:rPr>
        <w:t xml:space="preserve"> ч.)</w:t>
      </w:r>
    </w:p>
    <w:p w14:paraId="1FA74568" w14:textId="57376015" w:rsidR="0035189D" w:rsidRPr="00DF5F0E" w:rsidRDefault="0035189D" w:rsidP="00DF5F0E">
      <w:pPr>
        <w:pStyle w:val="Default"/>
        <w:jc w:val="both"/>
        <w:rPr>
          <w:b/>
          <w:iCs/>
          <w:color w:val="auto"/>
          <w:sz w:val="28"/>
          <w:szCs w:val="28"/>
        </w:rPr>
      </w:pPr>
    </w:p>
    <w:p w14:paraId="6F1E66EB" w14:textId="77777777" w:rsidR="0035189D" w:rsidRPr="00DF5F0E" w:rsidRDefault="0035189D" w:rsidP="00DF5F0E">
      <w:pPr>
        <w:pStyle w:val="Default"/>
        <w:jc w:val="both"/>
        <w:rPr>
          <w:b/>
          <w:iCs/>
          <w:color w:val="auto"/>
          <w:sz w:val="28"/>
          <w:szCs w:val="28"/>
        </w:rPr>
      </w:pPr>
      <w:r w:rsidRPr="00DF5F0E">
        <w:rPr>
          <w:b/>
          <w:iCs/>
          <w:color w:val="auto"/>
          <w:sz w:val="28"/>
          <w:szCs w:val="28"/>
        </w:rPr>
        <w:t>Изготвил протокола:</w:t>
      </w:r>
    </w:p>
    <w:p w14:paraId="6B060C4A" w14:textId="324677CA" w:rsidR="0035189D" w:rsidRPr="00DF5F0E" w:rsidRDefault="0035189D" w:rsidP="00DF5F0E">
      <w:pPr>
        <w:pStyle w:val="Default"/>
        <w:jc w:val="both"/>
        <w:rPr>
          <w:iCs/>
          <w:color w:val="auto"/>
          <w:sz w:val="28"/>
          <w:szCs w:val="28"/>
        </w:rPr>
      </w:pPr>
      <w:r w:rsidRPr="00DF5F0E">
        <w:rPr>
          <w:iCs/>
          <w:color w:val="auto"/>
          <w:sz w:val="28"/>
          <w:szCs w:val="28"/>
        </w:rPr>
        <w:t>(Жулиета Георгиева-Стойнова)</w:t>
      </w:r>
    </w:p>
    <w:p w14:paraId="546E4F5B" w14:textId="77777777" w:rsidR="00DF5F0E" w:rsidRPr="00DF5F0E" w:rsidRDefault="00DF5F0E" w:rsidP="00DF5F0E">
      <w:pPr>
        <w:pStyle w:val="Default"/>
        <w:jc w:val="both"/>
        <w:rPr>
          <w:b/>
          <w:sz w:val="28"/>
          <w:szCs w:val="28"/>
          <w:lang w:val="en-US"/>
        </w:rPr>
      </w:pPr>
    </w:p>
    <w:p w14:paraId="6212611A" w14:textId="2C4C2720" w:rsidR="0035189D" w:rsidRPr="00DF5F0E" w:rsidRDefault="0035189D" w:rsidP="00DF5F0E">
      <w:pPr>
        <w:ind w:left="3600" w:firstLine="720"/>
        <w:jc w:val="both"/>
        <w:rPr>
          <w:b/>
          <w:sz w:val="28"/>
          <w:szCs w:val="28"/>
          <w:lang w:val="bg-BG"/>
        </w:rPr>
      </w:pPr>
      <w:r w:rsidRPr="00DF5F0E">
        <w:rPr>
          <w:b/>
          <w:sz w:val="28"/>
          <w:szCs w:val="28"/>
          <w:lang w:val="bg-BG"/>
        </w:rPr>
        <w:t>ПРЕДСЕДАТЕЛ:</w:t>
      </w:r>
    </w:p>
    <w:p w14:paraId="762403C6" w14:textId="77777777" w:rsidR="0035189D" w:rsidRPr="00DF5F0E" w:rsidRDefault="0035189D" w:rsidP="00DF5F0E">
      <w:pPr>
        <w:ind w:left="844" w:firstLine="4820"/>
        <w:jc w:val="both"/>
        <w:rPr>
          <w:sz w:val="28"/>
          <w:szCs w:val="28"/>
          <w:lang w:val="bg-BG"/>
        </w:rPr>
      </w:pPr>
      <w:r w:rsidRPr="00DF5F0E">
        <w:rPr>
          <w:sz w:val="28"/>
          <w:szCs w:val="28"/>
          <w:lang w:val="bg-BG"/>
        </w:rPr>
        <w:t>(Силвия Трендафилова)</w:t>
      </w:r>
    </w:p>
    <w:p w14:paraId="5EB1C142" w14:textId="77777777" w:rsidR="0035189D" w:rsidRPr="00DF5F0E" w:rsidRDefault="0035189D" w:rsidP="00DF5F0E">
      <w:pPr>
        <w:jc w:val="both"/>
        <w:rPr>
          <w:sz w:val="28"/>
          <w:szCs w:val="28"/>
          <w:lang w:val="bg-BG"/>
        </w:rPr>
      </w:pPr>
    </w:p>
    <w:p w14:paraId="644FE468" w14:textId="77777777" w:rsidR="0035189D" w:rsidRPr="00DF5F0E" w:rsidRDefault="0035189D" w:rsidP="00DF5F0E">
      <w:pPr>
        <w:ind w:firstLine="4820"/>
        <w:jc w:val="both"/>
        <w:rPr>
          <w:b/>
          <w:sz w:val="28"/>
          <w:szCs w:val="28"/>
          <w:lang w:val="bg-BG"/>
        </w:rPr>
      </w:pPr>
    </w:p>
    <w:p w14:paraId="0E23A31B" w14:textId="77777777" w:rsidR="00C33F77" w:rsidRPr="00DF5F0E" w:rsidRDefault="0035189D" w:rsidP="00DF5F0E">
      <w:pPr>
        <w:ind w:left="3600" w:firstLine="720"/>
        <w:jc w:val="both"/>
        <w:rPr>
          <w:b/>
          <w:sz w:val="28"/>
          <w:szCs w:val="28"/>
          <w:lang w:val="bg-BG"/>
        </w:rPr>
      </w:pPr>
      <w:r w:rsidRPr="00DF5F0E">
        <w:rPr>
          <w:b/>
          <w:sz w:val="28"/>
          <w:szCs w:val="28"/>
          <w:lang w:val="bg-BG"/>
        </w:rPr>
        <w:t>СЕКРЕТАР:</w:t>
      </w:r>
    </w:p>
    <w:p w14:paraId="000377E9" w14:textId="4EC6C9BD" w:rsidR="001502F2" w:rsidRPr="00DF5F0E" w:rsidRDefault="0035189D" w:rsidP="00DF5F0E">
      <w:pPr>
        <w:ind w:left="4944" w:firstLine="720"/>
        <w:jc w:val="both"/>
        <w:rPr>
          <w:b/>
          <w:sz w:val="28"/>
          <w:szCs w:val="28"/>
          <w:lang w:val="bg-BG"/>
        </w:rPr>
      </w:pPr>
      <w:r w:rsidRPr="00DF5F0E">
        <w:rPr>
          <w:sz w:val="28"/>
          <w:szCs w:val="28"/>
          <w:lang w:val="bg-BG"/>
        </w:rPr>
        <w:t>(Мариа Китов</w:t>
      </w:r>
      <w:r w:rsidR="00C33F77" w:rsidRPr="00DF5F0E">
        <w:rPr>
          <w:sz w:val="28"/>
          <w:szCs w:val="28"/>
          <w:lang w:val="bg-BG"/>
        </w:rPr>
        <w:t>а</w:t>
      </w:r>
      <w:r w:rsidR="004E3104" w:rsidRPr="00DF5F0E">
        <w:rPr>
          <w:sz w:val="28"/>
          <w:szCs w:val="28"/>
          <w:lang w:val="bg-BG"/>
        </w:rPr>
        <w:t>-Петрова</w:t>
      </w:r>
      <w:r w:rsidR="00C33F77" w:rsidRPr="00DF5F0E">
        <w:rPr>
          <w:sz w:val="28"/>
          <w:szCs w:val="28"/>
          <w:lang w:val="bg-BG"/>
        </w:rPr>
        <w:t>)</w:t>
      </w:r>
    </w:p>
    <w:p w14:paraId="3E4BEE3D" w14:textId="77777777" w:rsidR="00DF5F0E" w:rsidRPr="00DF5F0E" w:rsidRDefault="00DF5F0E">
      <w:pPr>
        <w:ind w:left="4944" w:firstLine="720"/>
        <w:jc w:val="both"/>
        <w:rPr>
          <w:b/>
          <w:sz w:val="28"/>
          <w:szCs w:val="28"/>
          <w:lang w:val="bg-BG"/>
        </w:rPr>
      </w:pPr>
    </w:p>
    <w:sectPr w:rsidR="00DF5F0E" w:rsidRPr="00DF5F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F6C31D8"/>
    <w:multiLevelType w:val="hybridMultilevel"/>
    <w:tmpl w:val="BA3C2B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64BE"/>
    <w:rsid w:val="001502F2"/>
    <w:rsid w:val="001B64BE"/>
    <w:rsid w:val="002D55D2"/>
    <w:rsid w:val="0035189D"/>
    <w:rsid w:val="004B1954"/>
    <w:rsid w:val="004E3104"/>
    <w:rsid w:val="00997922"/>
    <w:rsid w:val="009A2C15"/>
    <w:rsid w:val="00C33F77"/>
    <w:rsid w:val="00DF5F0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AE3A2"/>
  <w15:chartTrackingRefBased/>
  <w15:docId w15:val="{814850F7-0AB2-44A6-99D4-F9C689A34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189D"/>
    <w:pPr>
      <w:suppressAutoHyphens/>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89D"/>
    <w:pPr>
      <w:ind w:left="720"/>
      <w:contextualSpacing/>
    </w:pPr>
  </w:style>
  <w:style w:type="paragraph" w:customStyle="1" w:styleId="Default">
    <w:name w:val="Default"/>
    <w:uiPriority w:val="99"/>
    <w:qFormat/>
    <w:rsid w:val="0035189D"/>
    <w:pPr>
      <w:suppressAutoHyphens/>
      <w:spacing w:after="0" w:line="240" w:lineRule="auto"/>
    </w:pPr>
    <w:rPr>
      <w:rFonts w:ascii="Times New Roman" w:eastAsia="Calibri" w:hAnsi="Times New Roman" w:cs="Times New Roman"/>
      <w:color w:val="000000"/>
      <w:sz w:val="24"/>
      <w:szCs w:val="24"/>
    </w:rPr>
  </w:style>
  <w:style w:type="paragraph" w:customStyle="1" w:styleId="Textbody">
    <w:name w:val="Text body"/>
    <w:basedOn w:val="Normal"/>
    <w:rsid w:val="0035189D"/>
    <w:pPr>
      <w:widowControl w:val="0"/>
      <w:autoSpaceDN w:val="0"/>
      <w:spacing w:after="283" w:line="276" w:lineRule="auto"/>
    </w:pPr>
    <w:rPr>
      <w:rFonts w:ascii="Liberation Serif" w:eastAsia="Segoe UI" w:hAnsi="Liberation Serif" w:cs="Tahoma"/>
      <w:color w:val="000000"/>
      <w:kern w:val="3"/>
      <w:lang w:val="bg-BG" w:eastAsia="zh-CN" w:bidi="hi-IN"/>
    </w:rPr>
  </w:style>
  <w:style w:type="paragraph" w:styleId="NormalWeb">
    <w:name w:val="Normal (Web)"/>
    <w:basedOn w:val="Normal"/>
    <w:uiPriority w:val="99"/>
    <w:unhideWhenUsed/>
    <w:rsid w:val="00C33F77"/>
    <w:pPr>
      <w:suppressAutoHyphens w:val="0"/>
      <w:spacing w:before="100" w:beforeAutospacing="1" w:after="100" w:afterAutospacing="1"/>
    </w:pPr>
    <w:rPr>
      <w:rFonts w:eastAsiaTheme="minorEastAsia"/>
      <w:lang w:val="bg-BG" w:eastAsia="bg-B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753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cp:lastPrinted>2025-09-09T05:44:00Z</cp:lastPrinted>
  <dcterms:created xsi:type="dcterms:W3CDTF">2025-09-09T05:31:00Z</dcterms:created>
  <dcterms:modified xsi:type="dcterms:W3CDTF">2025-09-09T05:46:00Z</dcterms:modified>
</cp:coreProperties>
</file>