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2A733B" w:rsidRDefault="00E914A0" w:rsidP="00A5243C">
      <w:pPr>
        <w:pStyle w:val="Default"/>
        <w:jc w:val="center"/>
        <w:rPr>
          <w:b/>
          <w:bCs/>
        </w:rPr>
      </w:pPr>
      <w:r w:rsidRPr="002A733B">
        <w:rPr>
          <w:b/>
          <w:bCs/>
        </w:rPr>
        <w:t xml:space="preserve">    </w:t>
      </w:r>
      <w:r w:rsidR="00B554D5" w:rsidRPr="002A733B">
        <w:rPr>
          <w:b/>
          <w:bCs/>
        </w:rPr>
        <w:t xml:space="preserve">ОБЩИНСКА ИЗБИРАТЕЛНА КОМИСИЯ </w:t>
      </w:r>
    </w:p>
    <w:p w:rsidR="00B554D5" w:rsidRPr="002A733B" w:rsidRDefault="00B554D5" w:rsidP="00A5243C">
      <w:pPr>
        <w:pStyle w:val="Default"/>
        <w:pBdr>
          <w:bottom w:val="single" w:sz="6" w:space="1" w:color="auto"/>
        </w:pBdr>
        <w:jc w:val="center"/>
      </w:pPr>
      <w:r w:rsidRPr="002A733B">
        <w:rPr>
          <w:b/>
          <w:bCs/>
        </w:rPr>
        <w:t>ЕЛИН ПЕЛИН</w:t>
      </w:r>
    </w:p>
    <w:p w:rsidR="005278F9" w:rsidRPr="002A733B" w:rsidRDefault="005278F9" w:rsidP="00A5243C">
      <w:pPr>
        <w:pStyle w:val="Default"/>
        <w:rPr>
          <w:b/>
          <w:bCs/>
        </w:rPr>
      </w:pPr>
    </w:p>
    <w:p w:rsidR="00E246DE" w:rsidRPr="002A733B" w:rsidRDefault="00E246DE" w:rsidP="00A5243C">
      <w:pPr>
        <w:pStyle w:val="Default"/>
        <w:rPr>
          <w:b/>
          <w:bCs/>
        </w:rPr>
      </w:pPr>
    </w:p>
    <w:p w:rsidR="00B554D5" w:rsidRPr="002A733B" w:rsidRDefault="00B554D5" w:rsidP="00A5243C">
      <w:pPr>
        <w:pStyle w:val="Default"/>
        <w:jc w:val="center"/>
      </w:pPr>
      <w:r w:rsidRPr="002A733B">
        <w:rPr>
          <w:b/>
          <w:bCs/>
        </w:rPr>
        <w:t>П Р О Т О К О Л</w:t>
      </w:r>
    </w:p>
    <w:p w:rsidR="00B554D5" w:rsidRPr="002A733B" w:rsidRDefault="00B554D5" w:rsidP="00A5243C">
      <w:pPr>
        <w:pStyle w:val="Default"/>
        <w:jc w:val="center"/>
        <w:rPr>
          <w:b/>
          <w:bCs/>
        </w:rPr>
      </w:pPr>
      <w:r w:rsidRPr="002A733B">
        <w:rPr>
          <w:b/>
          <w:bCs/>
        </w:rPr>
        <w:t xml:space="preserve">№ </w:t>
      </w:r>
      <w:r w:rsidR="00204491" w:rsidRPr="002A733B">
        <w:rPr>
          <w:b/>
          <w:bCs/>
        </w:rPr>
        <w:t>31</w:t>
      </w:r>
    </w:p>
    <w:p w:rsidR="005278F9" w:rsidRPr="002A733B" w:rsidRDefault="005278F9" w:rsidP="00A5243C">
      <w:pPr>
        <w:pStyle w:val="Default"/>
        <w:jc w:val="both"/>
      </w:pPr>
    </w:p>
    <w:p w:rsidR="00E246DE" w:rsidRPr="002A733B" w:rsidRDefault="00E246DE" w:rsidP="00A5243C">
      <w:pPr>
        <w:pStyle w:val="Default"/>
        <w:jc w:val="both"/>
      </w:pPr>
    </w:p>
    <w:p w:rsidR="00233CD5" w:rsidRPr="002A733B" w:rsidRDefault="00B554D5" w:rsidP="00A5243C">
      <w:pPr>
        <w:pStyle w:val="Default"/>
        <w:ind w:firstLine="851"/>
        <w:jc w:val="both"/>
      </w:pPr>
      <w:r w:rsidRPr="002A733B">
        <w:rPr>
          <w:color w:val="auto"/>
        </w:rPr>
        <w:t xml:space="preserve">На </w:t>
      </w:r>
      <w:r w:rsidR="00204491" w:rsidRPr="002A733B">
        <w:rPr>
          <w:color w:val="auto"/>
        </w:rPr>
        <w:t>31</w:t>
      </w:r>
      <w:r w:rsidR="0044318D" w:rsidRPr="002A733B">
        <w:rPr>
          <w:color w:val="auto"/>
        </w:rPr>
        <w:t xml:space="preserve"> </w:t>
      </w:r>
      <w:r w:rsidR="00DC0B37" w:rsidRPr="002A733B">
        <w:rPr>
          <w:color w:val="auto"/>
        </w:rPr>
        <w:t>октомври</w:t>
      </w:r>
      <w:r w:rsidRPr="002A733B">
        <w:rPr>
          <w:color w:val="auto"/>
        </w:rPr>
        <w:t xml:space="preserve"> </w:t>
      </w:r>
      <w:r w:rsidRPr="002A733B">
        <w:t xml:space="preserve">2023 г. се </w:t>
      </w:r>
      <w:r w:rsidRPr="002A733B">
        <w:rPr>
          <w:color w:val="auto"/>
        </w:rPr>
        <w:t>проведе</w:t>
      </w:r>
      <w:r w:rsidRPr="002A733B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2A733B" w:rsidRDefault="00A5243C" w:rsidP="00A5243C">
      <w:pPr>
        <w:pStyle w:val="Default"/>
        <w:ind w:firstLine="851"/>
        <w:jc w:val="both"/>
      </w:pPr>
    </w:p>
    <w:p w:rsidR="00E246DE" w:rsidRPr="002A733B" w:rsidRDefault="00E246DE" w:rsidP="00A5243C">
      <w:pPr>
        <w:pStyle w:val="Default"/>
        <w:ind w:firstLine="851"/>
        <w:jc w:val="both"/>
      </w:pPr>
    </w:p>
    <w:p w:rsidR="00335E76" w:rsidRPr="002A733B" w:rsidRDefault="00B554D5" w:rsidP="00A5243C">
      <w:pPr>
        <w:pStyle w:val="Default"/>
        <w:jc w:val="center"/>
        <w:rPr>
          <w:b/>
          <w:bCs/>
          <w:u w:val="single"/>
        </w:rPr>
      </w:pPr>
      <w:r w:rsidRPr="002A733B">
        <w:rPr>
          <w:b/>
          <w:bCs/>
          <w:u w:val="single"/>
        </w:rPr>
        <w:t>ДНЕВЕН  РЕД:</w:t>
      </w:r>
    </w:p>
    <w:p w:rsidR="00233CD5" w:rsidRPr="002A733B" w:rsidRDefault="00233CD5" w:rsidP="00A5243C">
      <w:pPr>
        <w:pStyle w:val="Default"/>
        <w:rPr>
          <w:b/>
          <w:bCs/>
          <w:u w:val="single"/>
        </w:rPr>
      </w:pPr>
    </w:p>
    <w:p w:rsidR="00E246DE" w:rsidRPr="002A733B" w:rsidRDefault="00E246DE" w:rsidP="00A5243C">
      <w:pPr>
        <w:pStyle w:val="Default"/>
        <w:rPr>
          <w:b/>
          <w:bCs/>
          <w:u w:val="single"/>
        </w:rPr>
      </w:pPr>
    </w:p>
    <w:p w:rsidR="00605526" w:rsidRPr="002A733B" w:rsidRDefault="00605526" w:rsidP="00605526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2A733B">
        <w:rPr>
          <w:lang w:val="bg-BG"/>
        </w:rPr>
        <w:t xml:space="preserve">Заличаване на обявен за избран общински съветник от кандидатската листа от ПП ГЕРБ. </w:t>
      </w:r>
    </w:p>
    <w:p w:rsidR="00605526" w:rsidRPr="002A733B" w:rsidRDefault="00605526" w:rsidP="00605526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2A733B">
        <w:rPr>
          <w:lang w:val="bg-BG"/>
        </w:rPr>
        <w:t xml:space="preserve">Одобряване на тираж на бюлетините при провеждане на </w:t>
      </w:r>
      <w:r w:rsidRPr="00D247C8">
        <w:rPr>
          <w:b/>
          <w:lang w:val="bg-BG"/>
        </w:rPr>
        <w:t>втори тур</w:t>
      </w:r>
      <w:r w:rsidRPr="00D247C8">
        <w:rPr>
          <w:lang w:val="bg-BG"/>
        </w:rPr>
        <w:t xml:space="preserve"> </w:t>
      </w:r>
      <w:r w:rsidR="0009000F">
        <w:rPr>
          <w:lang w:val="bg-BG"/>
        </w:rPr>
        <w:t>на изборите за</w:t>
      </w:r>
      <w:r w:rsidRPr="002A733B">
        <w:rPr>
          <w:lang w:val="bg-BG"/>
        </w:rPr>
        <w:t xml:space="preserve"> кметове, насрочени за 5 ноември 2023 г. и одобряване на графични</w:t>
      </w:r>
      <w:r w:rsidR="0009000F">
        <w:rPr>
          <w:lang w:val="bg-BG"/>
        </w:rPr>
        <w:t>я файл с образец</w:t>
      </w:r>
      <w:r w:rsidRPr="002A733B">
        <w:rPr>
          <w:lang w:val="bg-BG"/>
        </w:rPr>
        <w:t xml:space="preserve"> на бюл</w:t>
      </w:r>
      <w:r w:rsidR="0009000F">
        <w:rPr>
          <w:lang w:val="bg-BG"/>
        </w:rPr>
        <w:t>етина</w:t>
      </w:r>
      <w:r w:rsidRPr="002A733B">
        <w:rPr>
          <w:lang w:val="bg-BG"/>
        </w:rPr>
        <w:t xml:space="preserve"> з</w:t>
      </w:r>
      <w:r w:rsidR="00D11110">
        <w:rPr>
          <w:lang w:val="bg-BG"/>
        </w:rPr>
        <w:t>а К</w:t>
      </w:r>
      <w:r w:rsidRPr="002A733B">
        <w:rPr>
          <w:lang w:val="bg-BG"/>
        </w:rPr>
        <w:t>мет на Кметство с. Чурек</w:t>
      </w:r>
      <w:r w:rsidRPr="002A733B">
        <w:rPr>
          <w:rFonts w:eastAsia="Segoe UI"/>
          <w:kern w:val="3"/>
          <w:lang w:val="bg-BG" w:eastAsia="zh-CN" w:bidi="hi-IN"/>
        </w:rPr>
        <w:t>.</w:t>
      </w:r>
    </w:p>
    <w:p w:rsidR="00605526" w:rsidRDefault="00605526" w:rsidP="00605526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2A733B">
        <w:rPr>
          <w:lang w:val="bg-BG"/>
        </w:rPr>
        <w:t>Упълномощаване на трима членове от ОИК Елин Пелин, които ще предадат избирателните списъци в Дирекция „Гражданска регистрация и административно обслужване“ – София област след провеждането на изборите за общински съветници и кметове на 29.10.2023 година.</w:t>
      </w:r>
    </w:p>
    <w:p w:rsidR="00057B8A" w:rsidRPr="00057B8A" w:rsidRDefault="00057B8A" w:rsidP="00057B8A">
      <w:pPr>
        <w:pStyle w:val="NormalWeb"/>
        <w:numPr>
          <w:ilvl w:val="0"/>
          <w:numId w:val="7"/>
        </w:numPr>
        <w:shd w:val="clear" w:color="auto" w:fill="FFFFFF"/>
        <w:ind w:left="0" w:firstLine="709"/>
        <w:jc w:val="both"/>
      </w:pPr>
      <w:r>
        <w:t>Жалба от Валери Николов Брънзелов, кандидат за общински съветник на община Елин Пелин за оспорване на Решение на ОИК Елин Пелин № 154-МИ 2023 г.</w:t>
      </w:r>
    </w:p>
    <w:p w:rsidR="00D247C8" w:rsidRDefault="00D247C8" w:rsidP="00605526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>
        <w:rPr>
          <w:lang w:val="bg-BG"/>
        </w:rPr>
        <w:t>Поправка на явна техническа грешка в Решение 154-МИ на ОИК-Елин Пелин от 31.10.2023г.</w:t>
      </w:r>
    </w:p>
    <w:p w:rsidR="00605526" w:rsidRPr="002A733B" w:rsidRDefault="00605526" w:rsidP="00605526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2A733B">
        <w:rPr>
          <w:lang w:val="bg-BG"/>
        </w:rPr>
        <w:t>Разни.</w:t>
      </w:r>
    </w:p>
    <w:p w:rsidR="00821E46" w:rsidRPr="002A733B" w:rsidRDefault="00821E46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E246DE" w:rsidRPr="002A733B" w:rsidRDefault="00E246DE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233CD5" w:rsidRPr="002A733B" w:rsidRDefault="00233CD5" w:rsidP="00F951A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2A733B">
        <w:rPr>
          <w:b/>
          <w:bCs/>
          <w:u w:val="single"/>
          <w:lang w:val="bg-BG"/>
        </w:rPr>
        <w:t xml:space="preserve">ПРИСЪСТВАХА: </w:t>
      </w:r>
    </w:p>
    <w:p w:rsidR="00233CD5" w:rsidRPr="002A733B" w:rsidRDefault="00233CD5" w:rsidP="00F951AC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 xml:space="preserve">(Силвия Чавдарова Трендафилова, </w:t>
      </w:r>
      <w:r w:rsidR="00B91EF8" w:rsidRPr="002A733B">
        <w:t>Валентина Йорданова Данева,</w:t>
      </w:r>
      <w:r w:rsidR="00B91EF8" w:rsidRPr="002A733B">
        <w:rPr>
          <w:color w:val="auto"/>
        </w:rPr>
        <w:t xml:space="preserve"> </w:t>
      </w:r>
      <w:r w:rsidRPr="002A733B">
        <w:rPr>
          <w:color w:val="auto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233CD5" w:rsidRPr="002A733B" w:rsidRDefault="00233CD5" w:rsidP="00F951AC">
      <w:pPr>
        <w:shd w:val="clear" w:color="auto" w:fill="FFFFFF"/>
        <w:ind w:firstLine="710"/>
        <w:jc w:val="both"/>
        <w:rPr>
          <w:lang w:val="bg-BG"/>
        </w:rPr>
      </w:pPr>
    </w:p>
    <w:p w:rsidR="00233CD5" w:rsidRPr="002A733B" w:rsidRDefault="00233CD5" w:rsidP="00F951AC">
      <w:pPr>
        <w:shd w:val="clear" w:color="auto" w:fill="FFFFFF"/>
        <w:ind w:firstLine="710"/>
        <w:jc w:val="both"/>
        <w:rPr>
          <w:lang w:val="bg-BG"/>
        </w:rPr>
      </w:pPr>
      <w:r w:rsidRPr="002A733B">
        <w:rPr>
          <w:b/>
          <w:bCs/>
          <w:u w:val="single"/>
          <w:lang w:val="bg-BG"/>
        </w:rPr>
        <w:t>ОТСЪСТВАХА:</w:t>
      </w:r>
      <w:r w:rsidRPr="002A733B">
        <w:rPr>
          <w:lang w:val="bg-BG"/>
        </w:rPr>
        <w:t xml:space="preserve"> </w:t>
      </w:r>
      <w:r w:rsidR="008F062D" w:rsidRPr="002A733B">
        <w:rPr>
          <w:lang w:val="bg-BG"/>
        </w:rPr>
        <w:t>Няма отсъстващи.</w:t>
      </w:r>
    </w:p>
    <w:p w:rsidR="00E246DE" w:rsidRPr="002A733B" w:rsidRDefault="00E246DE" w:rsidP="00605526">
      <w:pPr>
        <w:pStyle w:val="Default"/>
        <w:jc w:val="both"/>
        <w:rPr>
          <w:color w:val="auto"/>
        </w:rPr>
      </w:pPr>
    </w:p>
    <w:p w:rsidR="00605526" w:rsidRPr="002A733B" w:rsidRDefault="00605526" w:rsidP="00605526">
      <w:pPr>
        <w:pStyle w:val="Default"/>
        <w:jc w:val="both"/>
        <w:rPr>
          <w:color w:val="auto"/>
        </w:rPr>
      </w:pPr>
    </w:p>
    <w:p w:rsidR="00B554D5" w:rsidRPr="002A733B" w:rsidRDefault="00B554D5" w:rsidP="00F951AC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>Заседанието бе</w:t>
      </w:r>
      <w:r w:rsidR="0057322C" w:rsidRPr="002A733B">
        <w:rPr>
          <w:color w:val="auto"/>
        </w:rPr>
        <w:t>ше</w:t>
      </w:r>
      <w:r w:rsidRPr="002A733B">
        <w:rPr>
          <w:color w:val="auto"/>
        </w:rPr>
        <w:t xml:space="preserve"> открито в </w:t>
      </w:r>
      <w:r w:rsidR="00605526" w:rsidRPr="002A733B">
        <w:rPr>
          <w:color w:val="auto"/>
        </w:rPr>
        <w:t>18</w:t>
      </w:r>
      <w:r w:rsidR="000A0654" w:rsidRPr="002A733B">
        <w:rPr>
          <w:color w:val="auto"/>
        </w:rPr>
        <w:t>:</w:t>
      </w:r>
      <w:r w:rsidR="00057B8A">
        <w:rPr>
          <w:color w:val="auto"/>
        </w:rPr>
        <w:t>15</w:t>
      </w:r>
      <w:r w:rsidRPr="002A733B">
        <w:rPr>
          <w:color w:val="auto"/>
        </w:rPr>
        <w:t xml:space="preserve"> ч. и </w:t>
      </w:r>
      <w:r w:rsidR="00821E46" w:rsidRPr="002A733B">
        <w:rPr>
          <w:color w:val="auto"/>
        </w:rPr>
        <w:t>ръководено</w:t>
      </w:r>
      <w:r w:rsidRPr="002A733B">
        <w:rPr>
          <w:color w:val="auto"/>
        </w:rPr>
        <w:t xml:space="preserve"> от </w:t>
      </w:r>
      <w:r w:rsidR="00057B8A">
        <w:rPr>
          <w:b/>
          <w:color w:val="auto"/>
        </w:rPr>
        <w:t>Валентина Данева</w:t>
      </w:r>
      <w:r w:rsidR="00856D1C" w:rsidRPr="002A733B">
        <w:rPr>
          <w:color w:val="auto"/>
        </w:rPr>
        <w:t xml:space="preserve">, </w:t>
      </w:r>
      <w:r w:rsidR="00057B8A">
        <w:rPr>
          <w:color w:val="auto"/>
        </w:rPr>
        <w:t>замесник-</w:t>
      </w:r>
      <w:r w:rsidRPr="002A733B">
        <w:rPr>
          <w:color w:val="auto"/>
        </w:rPr>
        <w:t xml:space="preserve">председател на Комисията. </w:t>
      </w:r>
    </w:p>
    <w:p w:rsidR="00B554D5" w:rsidRPr="002A733B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2A733B" w:rsidRDefault="00B554D5" w:rsidP="00F951AC">
      <w:pPr>
        <w:pStyle w:val="Default"/>
        <w:ind w:firstLine="710"/>
        <w:jc w:val="center"/>
        <w:rPr>
          <w:b/>
          <w:bCs/>
          <w:color w:val="auto"/>
        </w:rPr>
      </w:pPr>
      <w:r w:rsidRPr="002A733B">
        <w:rPr>
          <w:b/>
          <w:bCs/>
          <w:color w:val="auto"/>
        </w:rPr>
        <w:t>* * *</w:t>
      </w:r>
    </w:p>
    <w:p w:rsidR="00B554D5" w:rsidRPr="002A733B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2A733B" w:rsidRDefault="00057B8A" w:rsidP="00F951AC">
      <w:pPr>
        <w:pStyle w:val="Default"/>
        <w:ind w:firstLine="710"/>
        <w:jc w:val="both"/>
        <w:rPr>
          <w:color w:val="auto"/>
        </w:rPr>
      </w:pPr>
      <w:r>
        <w:rPr>
          <w:b/>
          <w:color w:val="auto"/>
        </w:rPr>
        <w:t>ВАЛЕНТИНА ДАНЕВА</w:t>
      </w:r>
      <w:r w:rsidR="00C10AFB" w:rsidRPr="002A733B">
        <w:rPr>
          <w:b/>
          <w:bCs/>
          <w:caps/>
          <w:color w:val="auto"/>
          <w:spacing w:val="20"/>
        </w:rPr>
        <w:t xml:space="preserve">: </w:t>
      </w:r>
      <w:r w:rsidR="00605526" w:rsidRPr="002A733B">
        <w:rPr>
          <w:color w:val="auto"/>
        </w:rPr>
        <w:t>Добър вечер</w:t>
      </w:r>
      <w:r w:rsidR="00B554D5" w:rsidRPr="002A733B">
        <w:rPr>
          <w:color w:val="auto"/>
        </w:rPr>
        <w:t xml:space="preserve">! Откривам заседанието. </w:t>
      </w:r>
      <w:r w:rsidR="00447A23" w:rsidRPr="002A733B">
        <w:rPr>
          <w:color w:val="auto"/>
        </w:rPr>
        <w:t xml:space="preserve">Имате ли </w:t>
      </w:r>
      <w:r w:rsidR="00DC0B37" w:rsidRPr="002A733B">
        <w:rPr>
          <w:color w:val="auto"/>
        </w:rPr>
        <w:t>предложения</w:t>
      </w:r>
      <w:r w:rsidR="00233CD5" w:rsidRPr="002A733B">
        <w:rPr>
          <w:color w:val="auto"/>
        </w:rPr>
        <w:t xml:space="preserve"> по днев</w:t>
      </w:r>
      <w:r w:rsidR="00447A23" w:rsidRPr="002A733B">
        <w:rPr>
          <w:color w:val="auto"/>
        </w:rPr>
        <w:t>н</w:t>
      </w:r>
      <w:r w:rsidR="00233CD5" w:rsidRPr="002A733B">
        <w:rPr>
          <w:color w:val="auto"/>
        </w:rPr>
        <w:t>ия</w:t>
      </w:r>
      <w:r w:rsidR="00447A23" w:rsidRPr="002A733B">
        <w:rPr>
          <w:color w:val="auto"/>
        </w:rPr>
        <w:t xml:space="preserve"> ред? </w:t>
      </w:r>
      <w:r w:rsidR="00DC0B37" w:rsidRPr="002A733B">
        <w:rPr>
          <w:color w:val="auto"/>
        </w:rPr>
        <w:t>Не виждам</w:t>
      </w:r>
      <w:r w:rsidR="00447A23" w:rsidRPr="002A733B">
        <w:rPr>
          <w:color w:val="auto"/>
        </w:rPr>
        <w:t>.</w:t>
      </w:r>
    </w:p>
    <w:p w:rsidR="00192F32" w:rsidRPr="002A733B" w:rsidRDefault="00192F32" w:rsidP="00F951AC">
      <w:pPr>
        <w:pStyle w:val="Default"/>
        <w:ind w:firstLine="710"/>
        <w:jc w:val="both"/>
        <w:rPr>
          <w:color w:val="auto"/>
        </w:rPr>
      </w:pPr>
    </w:p>
    <w:p w:rsidR="00B554D5" w:rsidRPr="002A733B" w:rsidRDefault="00DC0B37" w:rsidP="00F951AC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>Който е съгласен</w:t>
      </w:r>
      <w:r w:rsidR="00233CD5" w:rsidRPr="002A733B">
        <w:rPr>
          <w:color w:val="auto"/>
        </w:rPr>
        <w:t xml:space="preserve">, </w:t>
      </w:r>
      <w:r w:rsidRPr="002A733B">
        <w:rPr>
          <w:color w:val="auto"/>
        </w:rPr>
        <w:t>моля да гласува</w:t>
      </w:r>
      <w:r w:rsidR="00B554D5" w:rsidRPr="002A733B">
        <w:rPr>
          <w:color w:val="auto"/>
        </w:rPr>
        <w:t xml:space="preserve">. </w:t>
      </w:r>
    </w:p>
    <w:p w:rsidR="008D3A3C" w:rsidRPr="002A733B" w:rsidRDefault="008D3A3C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lang w:val="bg-BG"/>
        </w:rPr>
        <w:lastRenderedPageBreak/>
        <w:t xml:space="preserve">Гласували </w:t>
      </w:r>
      <w:r w:rsidRPr="002A733B">
        <w:rPr>
          <w:b/>
          <w:bCs/>
          <w:lang w:val="bg-BG"/>
        </w:rPr>
        <w:t>1</w:t>
      </w:r>
      <w:r w:rsidR="00B91EF8" w:rsidRPr="002A733B">
        <w:rPr>
          <w:b/>
          <w:bCs/>
          <w:lang w:val="bg-BG"/>
        </w:rPr>
        <w:t>1</w:t>
      </w:r>
      <w:r w:rsidRPr="002A733B">
        <w:rPr>
          <w:b/>
          <w:bCs/>
          <w:lang w:val="bg-BG"/>
        </w:rPr>
        <w:t xml:space="preserve"> (</w:t>
      </w:r>
      <w:r w:rsidR="00B91EF8" w:rsidRPr="002A733B">
        <w:rPr>
          <w:b/>
          <w:bCs/>
          <w:lang w:val="bg-BG"/>
        </w:rPr>
        <w:t>единадесет</w:t>
      </w:r>
      <w:r w:rsidRPr="002A733B">
        <w:rPr>
          <w:b/>
          <w:bCs/>
          <w:lang w:val="bg-BG"/>
        </w:rPr>
        <w:t xml:space="preserve">) </w:t>
      </w:r>
      <w:r w:rsidRPr="002A733B">
        <w:rPr>
          <w:lang w:val="bg-BG"/>
        </w:rPr>
        <w:t xml:space="preserve">членове на ОИК: </w:t>
      </w:r>
      <w:r w:rsidRPr="002A733B">
        <w:rPr>
          <w:b/>
          <w:bCs/>
          <w:lang w:val="bg-BG"/>
        </w:rPr>
        <w:t xml:space="preserve">за – </w:t>
      </w:r>
      <w:r w:rsidR="00B91EF8" w:rsidRPr="002A733B">
        <w:rPr>
          <w:b/>
          <w:bCs/>
          <w:lang w:val="bg-BG"/>
        </w:rPr>
        <w:t xml:space="preserve">11 (единадесет) </w:t>
      </w:r>
      <w:r w:rsidRPr="002A733B">
        <w:rPr>
          <w:bCs/>
          <w:lang w:val="bg-BG"/>
        </w:rPr>
        <w:t xml:space="preserve">- </w:t>
      </w:r>
      <w:r w:rsidRPr="002A733B">
        <w:rPr>
          <w:rFonts w:eastAsia="Calibri"/>
          <w:lang w:val="bg-BG"/>
        </w:rPr>
        <w:t>(</w:t>
      </w:r>
      <w:r w:rsidR="00B91EF8" w:rsidRPr="002A733B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2A733B">
        <w:rPr>
          <w:rFonts w:eastAsia="Calibri"/>
          <w:lang w:val="bg-BG"/>
        </w:rPr>
        <w:t>).</w:t>
      </w:r>
    </w:p>
    <w:p w:rsidR="00B554D5" w:rsidRPr="002A733B" w:rsidRDefault="00283147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b/>
          <w:bCs/>
          <w:lang w:val="bg-BG"/>
        </w:rPr>
        <w:t>П</w:t>
      </w:r>
      <w:r w:rsidR="00B554D5" w:rsidRPr="002A733B">
        <w:rPr>
          <w:b/>
          <w:bCs/>
          <w:lang w:val="bg-BG"/>
        </w:rPr>
        <w:t>ротив – няма</w:t>
      </w:r>
      <w:r w:rsidR="00B554D5" w:rsidRPr="002A733B">
        <w:rPr>
          <w:b/>
          <w:bCs/>
          <w:i/>
          <w:iCs/>
          <w:lang w:val="bg-BG"/>
        </w:rPr>
        <w:t xml:space="preserve">. </w:t>
      </w:r>
    </w:p>
    <w:p w:rsidR="00B554D5" w:rsidRPr="002A733B" w:rsidRDefault="00B554D5" w:rsidP="00F951AC">
      <w:pPr>
        <w:pStyle w:val="Default"/>
        <w:ind w:firstLine="710"/>
        <w:jc w:val="both"/>
        <w:rPr>
          <w:b/>
          <w:bCs/>
          <w:color w:val="auto"/>
        </w:rPr>
      </w:pPr>
    </w:p>
    <w:p w:rsidR="00605526" w:rsidRPr="002A733B" w:rsidRDefault="00605526" w:rsidP="00F951AC">
      <w:pPr>
        <w:pStyle w:val="Default"/>
        <w:ind w:firstLine="710"/>
        <w:jc w:val="both"/>
        <w:rPr>
          <w:b/>
          <w:bCs/>
          <w:color w:val="auto"/>
        </w:rPr>
      </w:pPr>
    </w:p>
    <w:p w:rsidR="00057B8A" w:rsidRDefault="0044318D" w:rsidP="00057B8A">
      <w:pPr>
        <w:pStyle w:val="Default"/>
        <w:ind w:firstLine="710"/>
        <w:jc w:val="both"/>
        <w:rPr>
          <w:b/>
          <w:bCs/>
          <w:color w:val="auto"/>
        </w:rPr>
      </w:pPr>
      <w:r w:rsidRPr="002A733B">
        <w:rPr>
          <w:b/>
          <w:bCs/>
          <w:color w:val="auto"/>
          <w:u w:val="single"/>
        </w:rPr>
        <w:t xml:space="preserve">Точка 1 </w:t>
      </w:r>
      <w:r w:rsidRPr="002A733B">
        <w:rPr>
          <w:b/>
          <w:bCs/>
          <w:color w:val="auto"/>
        </w:rPr>
        <w:t xml:space="preserve">– </w:t>
      </w:r>
    </w:p>
    <w:p w:rsidR="00057B8A" w:rsidRPr="00057B8A" w:rsidRDefault="00057B8A" w:rsidP="00057B8A">
      <w:pPr>
        <w:pStyle w:val="Default"/>
        <w:ind w:firstLine="710"/>
        <w:jc w:val="both"/>
        <w:rPr>
          <w:b/>
          <w:bCs/>
          <w:color w:val="auto"/>
        </w:rPr>
      </w:pPr>
      <w:r>
        <w:rPr>
          <w:b/>
          <w:color w:val="auto"/>
        </w:rPr>
        <w:t>ВАЛЕНТИНА ДАНЕВА</w:t>
      </w:r>
      <w:r w:rsidRPr="002A733B">
        <w:rPr>
          <w:b/>
          <w:bCs/>
          <w:caps/>
          <w:color w:val="auto"/>
          <w:spacing w:val="20"/>
        </w:rPr>
        <w:t xml:space="preserve">: </w:t>
      </w:r>
      <w:r w:rsidR="00C10AFB" w:rsidRPr="002A733B">
        <w:rPr>
          <w:color w:val="auto"/>
        </w:rPr>
        <w:t>Чета решението</w:t>
      </w:r>
      <w:r w:rsidR="00C10AFB" w:rsidRPr="00057B8A">
        <w:rPr>
          <w:color w:val="auto"/>
        </w:rPr>
        <w:t xml:space="preserve">.  </w:t>
      </w:r>
      <w:r w:rsidRPr="00057B8A">
        <w:rPr>
          <w:rFonts w:eastAsia="Times New Roman"/>
        </w:rPr>
        <w:t xml:space="preserve">Заличаване на обявен за избран общински съветник от кандидатската листа на местна коалиция ПП „ГЕРБ (ПАРТИЯ КОНСЕРВАТИВНА БЪЛГАРИЯ)". </w:t>
      </w:r>
    </w:p>
    <w:p w:rsidR="00057B8A" w:rsidRPr="00057B8A" w:rsidRDefault="00057B8A" w:rsidP="00057B8A">
      <w:pPr>
        <w:shd w:val="clear" w:color="auto" w:fill="FFFFFF"/>
        <w:suppressAutoHyphens w:val="0"/>
        <w:jc w:val="both"/>
        <w:rPr>
          <w:lang w:val="bg-BG"/>
        </w:rPr>
      </w:pP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 xml:space="preserve">В ОИК Елин Пелин е постъпило заявление с вх. №185/31.10.2023 г.  от Стефан Петров Стоилов, с което заявява, че не желае да встъпи в правомощията си на общински съветник и моли да бъде заличен от списъка на избраните общински съветници. 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 xml:space="preserve">С решение № 154-МИ от 30.10.2023 г. на ОИК Елин Пелин, Стефан Петров Стоилов е обявен за избран общински съветник от кандидатската листа на местна коалиция ПП „ГЕРБ" (ПАРТИЯ КОНСЕРВАТИВНА БЪЛГАРИЯ)“. 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 xml:space="preserve">Предвид изричния отказ на лицето да встъпи в правомощията на общински съветник, следва да бъде обявен за избран следващия кандидат от листата на местна коалиция ПП „ГЕРБ" (ПАРТИЯ КОНСЕРВАТИВНА БЪЛГАРИЯ)“. 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sz w:val="16"/>
          <w:szCs w:val="16"/>
          <w:lang w:val="bg-BG"/>
        </w:rPr>
      </w:pP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 xml:space="preserve">Когато е налице отказ от встъпване в правомощия, от който правната последица е освобождаване на съответното място в листата на съответната партия, чл. 454 ал.1 във връзка с ал. 3, предложение второ от ИК, определя изрично реда, по който следва да бъде класиран следващ кандидат. 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 xml:space="preserve">Определеният ред е според броя на валидните преференции, на кандидатите, получили мандат с преференции над 7 % от общинската избирателна квота и включени в списък „А“ по методика съгласно приложение 5 към чл. 453 ал.1 от ИК. Когато броят на кандидатите с валидни предпочитания е по-малък от броя на мандатите на партията или коалицията, избрани са всички кандидати от списък „А“. 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>След изчерпване на кандидатите от списък „А“, ОИК Елин Пелин следва да обяви за избран, следващия по ред в списък „Б“. Според Справка от „Информационно обслужване“ АД, следващият по ред в списък „Б“ за местна коалиция ПП „ГЕРБ" (ПАРТИЯ КОНСЕРВАТИВНА БЪЛГАРИЯ)“ е Цветелин Красимиров Добрев, с</w:t>
      </w:r>
      <w:r w:rsidR="0009000F">
        <w:rPr>
          <w:lang w:val="bg-BG"/>
        </w:rPr>
        <w:t>ъс</w:t>
      </w:r>
      <w:r w:rsidRPr="00057B8A">
        <w:rPr>
          <w:lang w:val="bg-BG"/>
        </w:rPr>
        <w:t xml:space="preserve"> 72 / седемдесет и две / преференции. 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057B8A">
        <w:rPr>
          <w:lang w:val="bg-BG"/>
        </w:rPr>
        <w:t>Предвид изложеното и на основание чл. 87, ал. 1, т. 24 и т. 26 във връзка с чл. 454 ал. 1 и чл. 453 ал. 5 от ИК, Общинска избирателна комисия Елин Пелин</w:t>
      </w:r>
    </w:p>
    <w:p w:rsidR="00057B8A" w:rsidRPr="00057B8A" w:rsidRDefault="00057B8A" w:rsidP="00057B8A">
      <w:pPr>
        <w:shd w:val="clear" w:color="auto" w:fill="FFFFFF"/>
        <w:suppressAutoHyphens w:val="0"/>
        <w:ind w:firstLine="709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РЕШИ</w:t>
      </w:r>
      <w:r w:rsidRPr="00057B8A">
        <w:rPr>
          <w:b/>
          <w:sz w:val="28"/>
          <w:szCs w:val="28"/>
          <w:lang w:val="bg-BG"/>
        </w:rPr>
        <w:t>:</w:t>
      </w:r>
    </w:p>
    <w:p w:rsidR="00057B8A" w:rsidRPr="00057B8A" w:rsidRDefault="00057B8A" w:rsidP="00057B8A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>
        <w:rPr>
          <w:lang w:val="bg-BG"/>
        </w:rPr>
        <w:t>1.</w:t>
      </w:r>
      <w:r w:rsidRPr="00057B8A">
        <w:rPr>
          <w:b/>
          <w:u w:val="single"/>
          <w:lang w:val="bg-BG"/>
        </w:rPr>
        <w:t>ЗАЛИЧАВА</w:t>
      </w:r>
      <w:r w:rsidRPr="00057B8A">
        <w:rPr>
          <w:lang w:val="bg-BG"/>
        </w:rPr>
        <w:t> </w:t>
      </w:r>
      <w:r w:rsidRPr="00057B8A">
        <w:rPr>
          <w:b/>
          <w:bCs/>
          <w:lang w:val="bg-BG"/>
        </w:rPr>
        <w:t>Стефан Петров Стоилов</w:t>
      </w:r>
      <w:r w:rsidRPr="00057B8A">
        <w:rPr>
          <w:lang w:val="bg-BG"/>
        </w:rPr>
        <w:t> от списъка на общинските съветници, обявени за избрани с решение № 154-МИ от 30.10.2023 г. на ОИК Елин Пелин.</w:t>
      </w:r>
    </w:p>
    <w:p w:rsidR="00057B8A" w:rsidRDefault="00057B8A" w:rsidP="00057B8A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>
        <w:rPr>
          <w:lang w:val="bg-BG"/>
        </w:rPr>
        <w:t>2.</w:t>
      </w:r>
      <w:r w:rsidRPr="00057B8A">
        <w:rPr>
          <w:b/>
          <w:u w:val="single"/>
          <w:lang w:val="bg-BG"/>
        </w:rPr>
        <w:t>ОБЯВЯВА</w:t>
      </w:r>
      <w:r w:rsidRPr="00057B8A">
        <w:rPr>
          <w:lang w:val="bg-BG"/>
        </w:rPr>
        <w:t xml:space="preserve"> за избран за общински съветник </w:t>
      </w:r>
      <w:r w:rsidRPr="00057B8A">
        <w:rPr>
          <w:b/>
          <w:bCs/>
          <w:lang w:val="bg-BG"/>
        </w:rPr>
        <w:t>Цветелин Красимиров Добрев</w:t>
      </w:r>
      <w:r w:rsidRPr="00057B8A">
        <w:rPr>
          <w:lang w:val="bg-BG"/>
        </w:rPr>
        <w:t>, от кандидатската листа на местна коалиция ПП „ГЕРБ" (ПАРТИЯ КОНСЕРВАТИВНА БЪЛГАРИЯ)“.</w:t>
      </w:r>
    </w:p>
    <w:p w:rsidR="00057B8A" w:rsidRPr="00057B8A" w:rsidRDefault="00057B8A" w:rsidP="00057B8A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057B8A">
        <w:rPr>
          <w:lang w:val="bg-BG"/>
        </w:rPr>
        <w:t>Решението подлежи на обжалване на осн. чл. 88 на ИК в 3 дневен срок, считано от днес 31.10.2023 г. пред ЦИК.</w:t>
      </w:r>
    </w:p>
    <w:p w:rsidR="00605526" w:rsidRPr="002A733B" w:rsidRDefault="00605526" w:rsidP="00057B8A">
      <w:pPr>
        <w:pStyle w:val="Default"/>
        <w:ind w:firstLine="710"/>
        <w:jc w:val="both"/>
        <w:rPr>
          <w:color w:val="auto"/>
        </w:rPr>
      </w:pPr>
      <w:r w:rsidRPr="002A733B">
        <w:rPr>
          <w:color w:val="auto"/>
        </w:rPr>
        <w:t xml:space="preserve">Който е съгласен с така предложения проект за решение, моля да гласува. </w:t>
      </w:r>
    </w:p>
    <w:p w:rsidR="00B91EF8" w:rsidRPr="002A733B" w:rsidRDefault="00856D1C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lang w:val="bg-BG"/>
        </w:rPr>
        <w:lastRenderedPageBreak/>
        <w:t xml:space="preserve">Гласували </w:t>
      </w:r>
      <w:r w:rsidR="00B91EF8" w:rsidRPr="002A733B">
        <w:rPr>
          <w:b/>
          <w:bCs/>
          <w:lang w:val="bg-BG"/>
        </w:rPr>
        <w:t xml:space="preserve">11 (единадесет) </w:t>
      </w:r>
      <w:r w:rsidR="00B91EF8" w:rsidRPr="002A733B">
        <w:rPr>
          <w:lang w:val="bg-BG"/>
        </w:rPr>
        <w:t xml:space="preserve">членове на ОИК: </w:t>
      </w:r>
      <w:r w:rsidR="00B91EF8" w:rsidRPr="002A733B">
        <w:rPr>
          <w:b/>
          <w:bCs/>
          <w:lang w:val="bg-BG"/>
        </w:rPr>
        <w:t xml:space="preserve">за – 11 (единадесет) </w:t>
      </w:r>
      <w:r w:rsidR="00B91EF8" w:rsidRPr="002A733B">
        <w:rPr>
          <w:bCs/>
          <w:lang w:val="bg-BG"/>
        </w:rPr>
        <w:t xml:space="preserve">- </w:t>
      </w:r>
      <w:r w:rsidR="00B91EF8" w:rsidRPr="002A733B">
        <w:rPr>
          <w:rFonts w:eastAsia="Calibri"/>
          <w:lang w:val="bg-BG"/>
        </w:rPr>
        <w:t>(</w:t>
      </w:r>
      <w:r w:rsidR="00B91EF8" w:rsidRPr="002A733B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B91EF8" w:rsidRPr="002A733B">
        <w:rPr>
          <w:rFonts w:eastAsia="Calibri"/>
          <w:lang w:val="bg-BG"/>
        </w:rPr>
        <w:t>).</w:t>
      </w:r>
    </w:p>
    <w:p w:rsidR="00856D1C" w:rsidRPr="002A733B" w:rsidRDefault="00856D1C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2A733B">
        <w:rPr>
          <w:b/>
          <w:bCs/>
          <w:lang w:val="bg-BG"/>
        </w:rPr>
        <w:t>Против – няма</w:t>
      </w:r>
      <w:r w:rsidRPr="002A733B">
        <w:rPr>
          <w:b/>
          <w:bCs/>
          <w:i/>
          <w:iCs/>
          <w:lang w:val="bg-BG"/>
        </w:rPr>
        <w:t xml:space="preserve">. 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057B8A" w:rsidRDefault="00C10AFB" w:rsidP="00057B8A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2A733B">
        <w:rPr>
          <w:b/>
          <w:bCs/>
          <w:iCs/>
          <w:u w:val="single"/>
          <w:lang w:val="bg-BG"/>
        </w:rPr>
        <w:t>Точка 2 –</w:t>
      </w:r>
    </w:p>
    <w:p w:rsidR="00605526" w:rsidRPr="00057B8A" w:rsidRDefault="00057B8A" w:rsidP="00057B8A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>
        <w:rPr>
          <w:b/>
        </w:rPr>
        <w:t>ВАЛЕНТИНА ДАНЕВА</w:t>
      </w:r>
      <w:r w:rsidRPr="002A733B">
        <w:rPr>
          <w:b/>
          <w:bCs/>
          <w:caps/>
          <w:spacing w:val="20"/>
        </w:rPr>
        <w:t xml:space="preserve">: </w:t>
      </w:r>
      <w:r w:rsidR="00C10AFB" w:rsidRPr="002A733B">
        <w:rPr>
          <w:bCs/>
          <w:iCs/>
          <w:lang w:val="bg-BG"/>
        </w:rPr>
        <w:t xml:space="preserve">Чета следващото предложене. </w:t>
      </w:r>
      <w:r w:rsidR="00605526" w:rsidRPr="002A733B">
        <w:rPr>
          <w:lang w:val="bg-BG"/>
        </w:rPr>
        <w:t xml:space="preserve">Първо </w:t>
      </w:r>
      <w:r>
        <w:rPr>
          <w:lang w:val="bg-BG"/>
        </w:rPr>
        <w:t>–</w:t>
      </w:r>
      <w:r w:rsidR="00605526" w:rsidRPr="002A733B">
        <w:rPr>
          <w:lang w:val="bg-BG"/>
        </w:rPr>
        <w:t xml:space="preserve"> одобряване на тираж на бюлетините при провеждане на </w:t>
      </w:r>
      <w:r w:rsidR="00605526" w:rsidRPr="0028212C">
        <w:rPr>
          <w:b/>
          <w:lang w:val="bg-BG"/>
        </w:rPr>
        <w:t>втори тур</w:t>
      </w:r>
      <w:r w:rsidR="00605526" w:rsidRPr="0028212C">
        <w:rPr>
          <w:lang w:val="bg-BG"/>
        </w:rPr>
        <w:t xml:space="preserve"> </w:t>
      </w:r>
      <w:r w:rsidR="00E3668B">
        <w:rPr>
          <w:lang w:val="bg-BG"/>
        </w:rPr>
        <w:t>на изборите</w:t>
      </w:r>
      <w:r w:rsidR="00605526" w:rsidRPr="002A733B">
        <w:rPr>
          <w:lang w:val="bg-BG"/>
        </w:rPr>
        <w:t xml:space="preserve"> за кметове, насрочени за 5 ноември 2023 г.; </w:t>
      </w:r>
    </w:p>
    <w:p w:rsidR="00605526" w:rsidRPr="002A733B" w:rsidRDefault="00605526" w:rsidP="00605526">
      <w:pPr>
        <w:shd w:val="clear" w:color="auto" w:fill="FFFFFF"/>
        <w:ind w:firstLine="567"/>
        <w:jc w:val="both"/>
        <w:rPr>
          <w:lang w:val="bg-BG"/>
        </w:rPr>
      </w:pPr>
      <w:r w:rsidRPr="002A733B">
        <w:rPr>
          <w:lang w:val="bg-BG"/>
        </w:rPr>
        <w:t xml:space="preserve">Второ – Одобряване на </w:t>
      </w:r>
      <w:r w:rsidR="00E3668B">
        <w:rPr>
          <w:lang w:val="bg-BG"/>
        </w:rPr>
        <w:t>графичния файл с образец на бюлетина</w:t>
      </w:r>
      <w:r w:rsidRPr="002A733B">
        <w:rPr>
          <w:lang w:val="bg-BG"/>
        </w:rPr>
        <w:t xml:space="preserve"> за кмет на Кметство с. Чурек.</w:t>
      </w:r>
    </w:p>
    <w:p w:rsidR="00605526" w:rsidRPr="002A733B" w:rsidRDefault="00E3668B" w:rsidP="00605526">
      <w:pPr>
        <w:shd w:val="clear" w:color="auto" w:fill="FFFFFF"/>
        <w:ind w:firstLine="567"/>
        <w:jc w:val="both"/>
        <w:rPr>
          <w:lang w:val="bg-BG"/>
        </w:rPr>
      </w:pPr>
      <w:r>
        <w:rPr>
          <w:lang w:val="bg-BG"/>
        </w:rPr>
        <w:t>При получаване на графичния файл с предпечат на хартиениената бюлетина</w:t>
      </w:r>
      <w:r w:rsidR="00605526" w:rsidRPr="002A733B">
        <w:rPr>
          <w:lang w:val="bg-BG"/>
        </w:rPr>
        <w:t xml:space="preserve"> по избор</w:t>
      </w:r>
      <w:r>
        <w:rPr>
          <w:lang w:val="bg-BG"/>
        </w:rPr>
        <w:t>ен район</w:t>
      </w:r>
      <w:r w:rsidR="00605526" w:rsidRPr="002A733B">
        <w:rPr>
          <w:lang w:val="bg-BG"/>
        </w:rPr>
        <w:t>, ОИК принтира образ</w:t>
      </w:r>
      <w:r>
        <w:rPr>
          <w:lang w:val="bg-BG"/>
        </w:rPr>
        <w:t>еца на бюлетината</w:t>
      </w:r>
      <w:r w:rsidR="00605526" w:rsidRPr="002A733B">
        <w:rPr>
          <w:lang w:val="bg-BG"/>
        </w:rPr>
        <w:t>.</w:t>
      </w:r>
      <w:r>
        <w:rPr>
          <w:lang w:val="bg-BG"/>
        </w:rPr>
        <w:t xml:space="preserve"> След извършена проверка на същата</w:t>
      </w:r>
      <w:r w:rsidR="00605526" w:rsidRPr="002A733B">
        <w:rPr>
          <w:lang w:val="bg-BG"/>
        </w:rPr>
        <w:t>, ОИК установи, че съдъ</w:t>
      </w:r>
      <w:r>
        <w:rPr>
          <w:lang w:val="bg-BG"/>
        </w:rPr>
        <w:t>ржанието й</w:t>
      </w:r>
      <w:r w:rsidR="00605526" w:rsidRPr="002A733B">
        <w:rPr>
          <w:lang w:val="bg-BG"/>
        </w:rPr>
        <w:t xml:space="preserve"> отговаря на изискванията на чл. 421 и чл. 422 от ИК. </w:t>
      </w:r>
    </w:p>
    <w:p w:rsidR="00605526" w:rsidRPr="002A733B" w:rsidRDefault="00605526" w:rsidP="00605526">
      <w:pPr>
        <w:shd w:val="clear" w:color="auto" w:fill="FFFFFF"/>
        <w:ind w:firstLine="567"/>
        <w:jc w:val="both"/>
        <w:rPr>
          <w:lang w:val="bg-BG"/>
        </w:rPr>
      </w:pPr>
      <w:r w:rsidRPr="002A733B">
        <w:rPr>
          <w:lang w:val="bg-BG"/>
        </w:rPr>
        <w:t>На основание чл. 87, ал. 1, т. 1, чл. 209, ал. 1, изр. второ от Изборния кодекс, във връзка с Наредбата за условията и реда за отпечатване и контрол върху ценни книжа, във връзка с чл. 209, ал. 3 от ИК и в изпълнение на Решение № 1979-МИ/18.08.2023 г. т. 6 на ЦИК и на основание чл. 87, ал. 1, т. 9 от ИК, Общинска избирателна комисия Елин Пелин</w:t>
      </w:r>
    </w:p>
    <w:p w:rsidR="00605526" w:rsidRPr="002A733B" w:rsidRDefault="00605526" w:rsidP="00605526">
      <w:pPr>
        <w:shd w:val="clear" w:color="auto" w:fill="FFFFFF"/>
        <w:jc w:val="center"/>
        <w:rPr>
          <w:b/>
          <w:lang w:val="bg-BG"/>
        </w:rPr>
      </w:pPr>
      <w:r w:rsidRPr="002A733B">
        <w:rPr>
          <w:b/>
          <w:lang w:val="bg-BG"/>
        </w:rPr>
        <w:t>РЕШИ:</w:t>
      </w:r>
    </w:p>
    <w:p w:rsidR="00605526" w:rsidRPr="002A733B" w:rsidRDefault="00605526" w:rsidP="00605526">
      <w:pPr>
        <w:shd w:val="clear" w:color="auto" w:fill="FFFFFF"/>
        <w:ind w:firstLine="567"/>
        <w:jc w:val="both"/>
        <w:rPr>
          <w:lang w:val="bg-BG"/>
        </w:rPr>
      </w:pPr>
      <w:r w:rsidRPr="002A733B">
        <w:rPr>
          <w:b/>
          <w:lang w:val="bg-BG"/>
        </w:rPr>
        <w:t>1.</w:t>
      </w:r>
      <w:r w:rsidRPr="002A733B">
        <w:rPr>
          <w:lang w:val="bg-BG"/>
        </w:rPr>
        <w:t xml:space="preserve">Утвърждава тираж за отпечатване на бюлетини за провеждане на </w:t>
      </w:r>
      <w:r w:rsidRPr="0028212C">
        <w:rPr>
          <w:b/>
          <w:lang w:val="bg-BG"/>
        </w:rPr>
        <w:t>втори тур</w:t>
      </w:r>
      <w:r w:rsidRPr="0028212C">
        <w:rPr>
          <w:lang w:val="bg-BG"/>
        </w:rPr>
        <w:t xml:space="preserve"> </w:t>
      </w:r>
      <w:r w:rsidRPr="002A733B">
        <w:rPr>
          <w:lang w:val="bg-BG"/>
        </w:rPr>
        <w:t>на изборите за кметове, насрочени за 5 ноември 2023 г. в Община Елин Пелин, изчислен съгласно чл. 209, ал. 3 от Изборния кодекс, както следва:</w:t>
      </w:r>
    </w:p>
    <w:p w:rsidR="00605526" w:rsidRPr="002A733B" w:rsidRDefault="00605526" w:rsidP="00605526">
      <w:pPr>
        <w:shd w:val="clear" w:color="auto" w:fill="FFFFFF"/>
        <w:jc w:val="both"/>
        <w:rPr>
          <w:lang w:val="bg-BG"/>
        </w:rPr>
      </w:pPr>
    </w:p>
    <w:tbl>
      <w:tblPr>
        <w:tblW w:w="978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629"/>
        <w:gridCol w:w="1364"/>
        <w:gridCol w:w="2952"/>
      </w:tblGrid>
      <w:tr w:rsidR="00605526" w:rsidRPr="002A733B" w:rsidTr="00722A25">
        <w:trPr>
          <w:trHeight w:val="1004"/>
        </w:trPr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05526" w:rsidRPr="002A733B" w:rsidRDefault="00605526" w:rsidP="00722A25">
            <w:pPr>
              <w:jc w:val="center"/>
              <w:rPr>
                <w:b/>
                <w:lang w:val="bg-BG"/>
              </w:rPr>
            </w:pPr>
            <w:r w:rsidRPr="002A733B">
              <w:rPr>
                <w:b/>
                <w:lang w:val="bg-BG"/>
              </w:rPr>
              <w:t>Вид избор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05526" w:rsidRPr="002A733B" w:rsidRDefault="00605526" w:rsidP="00722A25">
            <w:pPr>
              <w:jc w:val="center"/>
              <w:rPr>
                <w:b/>
                <w:lang w:val="bg-BG"/>
              </w:rPr>
            </w:pPr>
            <w:r w:rsidRPr="002A733B">
              <w:rPr>
                <w:b/>
                <w:lang w:val="bg-BG"/>
              </w:rPr>
              <w:t>Населено място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05526" w:rsidRPr="002A733B" w:rsidRDefault="00605526" w:rsidP="00722A25">
            <w:pPr>
              <w:jc w:val="center"/>
              <w:rPr>
                <w:b/>
                <w:lang w:val="bg-BG"/>
              </w:rPr>
            </w:pPr>
            <w:r w:rsidRPr="002A733B">
              <w:rPr>
                <w:b/>
                <w:lang w:val="bg-BG"/>
              </w:rPr>
              <w:t>Брой избиратели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05526" w:rsidRPr="002A733B" w:rsidRDefault="00605526" w:rsidP="00722A25">
            <w:pPr>
              <w:ind w:right="82"/>
              <w:jc w:val="center"/>
              <w:rPr>
                <w:b/>
                <w:lang w:val="bg-BG"/>
              </w:rPr>
            </w:pPr>
            <w:r w:rsidRPr="002A733B">
              <w:rPr>
                <w:b/>
                <w:lang w:val="bg-BG"/>
              </w:rPr>
              <w:t>Общо тираж в т.ч. до 10% резерв и регистрираните за гласуване по настоящ адрес</w:t>
            </w:r>
          </w:p>
        </w:tc>
      </w:tr>
      <w:tr w:rsidR="00605526" w:rsidRPr="002A733B" w:rsidTr="00722A25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05526" w:rsidRPr="002A733B" w:rsidRDefault="00605526" w:rsidP="00722A25">
            <w:pPr>
              <w:rPr>
                <w:lang w:val="bg-BG"/>
              </w:rPr>
            </w:pPr>
            <w:r w:rsidRPr="002A733B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05526" w:rsidRPr="002A733B" w:rsidRDefault="00605526" w:rsidP="00722A25">
            <w:pPr>
              <w:rPr>
                <w:lang w:val="bg-BG"/>
              </w:rPr>
            </w:pPr>
            <w:r w:rsidRPr="002A733B">
              <w:rPr>
                <w:lang w:val="bg-BG"/>
              </w:rPr>
              <w:t>Кметство Чурек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526" w:rsidRPr="002A733B" w:rsidRDefault="00605526" w:rsidP="00722A25">
            <w:pPr>
              <w:jc w:val="center"/>
              <w:rPr>
                <w:lang w:val="bg-BG"/>
              </w:rPr>
            </w:pPr>
            <w:r w:rsidRPr="002A733B">
              <w:rPr>
                <w:lang w:val="bg-BG"/>
              </w:rPr>
              <w:t>149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526" w:rsidRPr="002A733B" w:rsidRDefault="00605526" w:rsidP="00722A25">
            <w:pPr>
              <w:jc w:val="center"/>
              <w:rPr>
                <w:lang w:val="bg-BG"/>
              </w:rPr>
            </w:pPr>
            <w:r w:rsidRPr="002A733B">
              <w:rPr>
                <w:lang w:val="bg-BG"/>
              </w:rPr>
              <w:t>300</w:t>
            </w:r>
          </w:p>
        </w:tc>
      </w:tr>
    </w:tbl>
    <w:p w:rsidR="00E3668B" w:rsidRDefault="00E3668B" w:rsidP="00605526">
      <w:pPr>
        <w:shd w:val="clear" w:color="auto" w:fill="FFFFFF"/>
        <w:ind w:firstLine="709"/>
        <w:jc w:val="both"/>
        <w:rPr>
          <w:b/>
          <w:lang w:val="bg-BG"/>
        </w:rPr>
      </w:pPr>
    </w:p>
    <w:p w:rsidR="00605526" w:rsidRDefault="00605526" w:rsidP="00605526">
      <w:pPr>
        <w:shd w:val="clear" w:color="auto" w:fill="FFFFFF"/>
        <w:ind w:firstLine="709"/>
        <w:jc w:val="both"/>
        <w:rPr>
          <w:lang w:val="bg-BG"/>
        </w:rPr>
      </w:pPr>
      <w:r w:rsidRPr="002A733B">
        <w:rPr>
          <w:b/>
          <w:lang w:val="bg-BG"/>
        </w:rPr>
        <w:t>2.Одобрява</w:t>
      </w:r>
      <w:r w:rsidRPr="002A733B">
        <w:rPr>
          <w:lang w:val="bg-BG"/>
        </w:rPr>
        <w:t> графич</w:t>
      </w:r>
      <w:r w:rsidR="00E3668B">
        <w:rPr>
          <w:lang w:val="bg-BG"/>
        </w:rPr>
        <w:t>ен файл</w:t>
      </w:r>
      <w:r w:rsidRPr="002A733B">
        <w:rPr>
          <w:lang w:val="bg-BG"/>
        </w:rPr>
        <w:t xml:space="preserve"> с образ</w:t>
      </w:r>
      <w:r w:rsidR="00E3668B">
        <w:rPr>
          <w:lang w:val="bg-BG"/>
        </w:rPr>
        <w:t>ец на бюлетина</w:t>
      </w:r>
      <w:r w:rsidRPr="002A733B">
        <w:rPr>
          <w:lang w:val="bg-BG"/>
        </w:rPr>
        <w:t xml:space="preserve"> за </w:t>
      </w:r>
      <w:r w:rsidR="00E3668B">
        <w:rPr>
          <w:b/>
          <w:lang w:val="bg-BG"/>
        </w:rPr>
        <w:t>КМЕТ НА КМЕТСТВО</w:t>
      </w:r>
      <w:r w:rsidRPr="002A733B">
        <w:rPr>
          <w:lang w:val="bg-BG"/>
        </w:rPr>
        <w:t>, а именно:</w:t>
      </w:r>
    </w:p>
    <w:p w:rsidR="004C1DAC" w:rsidRPr="004C1DAC" w:rsidRDefault="004C1DAC" w:rsidP="004C1DAC">
      <w:pPr>
        <w:shd w:val="clear" w:color="auto" w:fill="FFFFFF"/>
        <w:suppressAutoHyphens w:val="0"/>
        <w:jc w:val="both"/>
        <w:rPr>
          <w:lang w:val="bg-BG"/>
        </w:rPr>
      </w:pPr>
      <w:r w:rsidRPr="004C1DAC">
        <w:rPr>
          <w:b/>
          <w:i/>
          <w:lang w:val="bg-BG"/>
        </w:rPr>
        <w:t>Графичен файл Приложение № 15 с образец на бюлетина за кмет на кметство Чурек –</w:t>
      </w:r>
      <w:r w:rsidRPr="004C1DAC">
        <w:rPr>
          <w:lang w:val="bg-BG"/>
        </w:rPr>
        <w:t xml:space="preserve"> втори тур на изборите за общински съветници и за кметове, насрочени за 5 ноември 2023 г, Приложение № 15, неразделна част от настоящото решение, но не се обявява.</w:t>
      </w:r>
    </w:p>
    <w:p w:rsidR="00E3668B" w:rsidRPr="002A733B" w:rsidRDefault="00E3668B" w:rsidP="00605526">
      <w:pPr>
        <w:shd w:val="clear" w:color="auto" w:fill="FFFFFF"/>
        <w:ind w:firstLine="709"/>
        <w:jc w:val="both"/>
        <w:rPr>
          <w:lang w:val="bg-BG"/>
        </w:rPr>
      </w:pPr>
    </w:p>
    <w:p w:rsidR="00605526" w:rsidRPr="002A733B" w:rsidRDefault="00605526" w:rsidP="00605526">
      <w:pPr>
        <w:shd w:val="clear" w:color="auto" w:fill="FFFFFF"/>
        <w:ind w:firstLine="567"/>
        <w:jc w:val="both"/>
        <w:rPr>
          <w:color w:val="333333"/>
          <w:lang w:val="bg-BG"/>
        </w:rPr>
      </w:pPr>
      <w:r w:rsidRPr="002A733B">
        <w:rPr>
          <w:color w:val="333333"/>
          <w:lang w:val="bg-BG"/>
        </w:rPr>
        <w:t>Решението подлежи на обжалване на осн. чл. 88 на ИК в 3 (три) дневен срок, считано от днес 31.10.2023 г. пред ЦИК.</w:t>
      </w:r>
    </w:p>
    <w:p w:rsidR="00C10AFB" w:rsidRPr="002A733B" w:rsidRDefault="00C10AFB" w:rsidP="00605526">
      <w:pPr>
        <w:shd w:val="clear" w:color="auto" w:fill="FFFFFF"/>
        <w:ind w:firstLine="710"/>
        <w:jc w:val="both"/>
        <w:rPr>
          <w:lang w:val="bg-BG"/>
        </w:rPr>
      </w:pPr>
      <w:r w:rsidRPr="002A733B">
        <w:rPr>
          <w:lang w:val="bg-BG"/>
        </w:rPr>
        <w:t xml:space="preserve">Който е съгласен с така предложения проект за решение, моля да гласува. 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lang w:val="bg-BG"/>
        </w:rPr>
        <w:t xml:space="preserve">Гласували </w:t>
      </w:r>
      <w:r w:rsidRPr="002A733B">
        <w:rPr>
          <w:b/>
          <w:bCs/>
          <w:lang w:val="bg-BG"/>
        </w:rPr>
        <w:t xml:space="preserve">11 (единадесет) </w:t>
      </w:r>
      <w:r w:rsidRPr="002A733B">
        <w:rPr>
          <w:lang w:val="bg-BG"/>
        </w:rPr>
        <w:t xml:space="preserve">членове на ОИК: </w:t>
      </w:r>
      <w:r w:rsidRPr="002A733B">
        <w:rPr>
          <w:b/>
          <w:bCs/>
          <w:lang w:val="bg-BG"/>
        </w:rPr>
        <w:t xml:space="preserve">за – 11 (единадесет) </w:t>
      </w:r>
      <w:r w:rsidRPr="002A733B">
        <w:rPr>
          <w:bCs/>
          <w:lang w:val="bg-BG"/>
        </w:rPr>
        <w:t xml:space="preserve">- </w:t>
      </w:r>
      <w:r w:rsidRPr="002A733B">
        <w:rPr>
          <w:rFonts w:eastAsia="Calibri"/>
          <w:lang w:val="bg-BG"/>
        </w:rPr>
        <w:t>(</w:t>
      </w:r>
      <w:r w:rsidRPr="002A733B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</w:t>
      </w:r>
      <w:r w:rsidRPr="002A733B">
        <w:rPr>
          <w:lang w:val="bg-BG"/>
        </w:rPr>
        <w:lastRenderedPageBreak/>
        <w:t>Мутафчиева, Петранка Трайкова Петкова-Андреева, Марияна Димитрова Стоянова-Петрова, Росица Дейстанова Стефанова</w:t>
      </w:r>
      <w:r w:rsidRPr="002A733B">
        <w:rPr>
          <w:rFonts w:eastAsia="Calibri"/>
          <w:lang w:val="bg-BG"/>
        </w:rPr>
        <w:t>).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2A733B">
        <w:rPr>
          <w:b/>
          <w:bCs/>
          <w:lang w:val="bg-BG"/>
        </w:rPr>
        <w:t>Против – няма</w:t>
      </w:r>
      <w:r w:rsidRPr="002A733B">
        <w:rPr>
          <w:b/>
          <w:bCs/>
          <w:i/>
          <w:iCs/>
          <w:lang w:val="bg-BG"/>
        </w:rPr>
        <w:t>.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b/>
          <w:bCs/>
          <w:iCs/>
          <w:lang w:val="bg-BG"/>
        </w:rPr>
      </w:pPr>
    </w:p>
    <w:p w:rsidR="00605526" w:rsidRPr="002A733B" w:rsidRDefault="00C10AFB" w:rsidP="00605526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2A733B">
        <w:rPr>
          <w:b/>
          <w:bCs/>
          <w:iCs/>
          <w:u w:val="single"/>
          <w:lang w:val="bg-BG"/>
        </w:rPr>
        <w:t>Точка  3 –</w:t>
      </w:r>
    </w:p>
    <w:p w:rsidR="00605526" w:rsidRPr="002A733B" w:rsidRDefault="00057B8A" w:rsidP="00605526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>
        <w:rPr>
          <w:b/>
        </w:rPr>
        <w:t>ВАЛЕНТИНА ДАНЕВА</w:t>
      </w:r>
      <w:r w:rsidRPr="002A733B">
        <w:rPr>
          <w:b/>
          <w:bCs/>
          <w:caps/>
          <w:spacing w:val="20"/>
        </w:rPr>
        <w:t xml:space="preserve">: </w:t>
      </w:r>
      <w:r w:rsidR="00605526" w:rsidRPr="002A733B">
        <w:rPr>
          <w:bCs/>
          <w:iCs/>
          <w:lang w:val="bg-BG"/>
        </w:rPr>
        <w:t>Колеги, ч</w:t>
      </w:r>
      <w:r w:rsidR="00C10AFB" w:rsidRPr="002A733B">
        <w:rPr>
          <w:bCs/>
          <w:iCs/>
          <w:lang w:val="bg-BG"/>
        </w:rPr>
        <w:t>ета</w:t>
      </w:r>
      <w:r w:rsidR="005A362A">
        <w:rPr>
          <w:bCs/>
          <w:iCs/>
          <w:lang w:val="bg-BG"/>
        </w:rPr>
        <w:t>:</w:t>
      </w:r>
      <w:r w:rsidR="00C10AFB" w:rsidRPr="002A733B">
        <w:rPr>
          <w:bCs/>
          <w:iCs/>
          <w:lang w:val="bg-BG"/>
        </w:rPr>
        <w:t xml:space="preserve"> </w:t>
      </w:r>
      <w:r w:rsidR="00605526" w:rsidRPr="002A733B">
        <w:rPr>
          <w:lang w:val="bg-BG"/>
        </w:rPr>
        <w:t>Упълномощаване на трима членове от ОИК Елин Пелин, които ще предадат избирателните списъци в Дирекция „Гражданска регистрация и административно обслужване“ – София област след провеждането на изборите за общински съветници и кметове на 29.10.2023 година</w:t>
      </w:r>
    </w:p>
    <w:p w:rsidR="00605526" w:rsidRPr="002A733B" w:rsidRDefault="00605526" w:rsidP="00605526">
      <w:pPr>
        <w:shd w:val="clear" w:color="auto" w:fill="FFFFFF"/>
        <w:jc w:val="both"/>
        <w:rPr>
          <w:lang w:val="bg-BG"/>
        </w:rPr>
      </w:pPr>
      <w:r w:rsidRPr="002A733B">
        <w:rPr>
          <w:lang w:val="bg-BG"/>
        </w:rPr>
        <w:t>На основание чл. 457 от ИК, ОИК Елин Пелин</w:t>
      </w:r>
    </w:p>
    <w:p w:rsidR="00605526" w:rsidRPr="002A733B" w:rsidRDefault="00605526" w:rsidP="00605526">
      <w:pPr>
        <w:shd w:val="clear" w:color="auto" w:fill="FFFFFF"/>
        <w:ind w:firstLine="709"/>
        <w:jc w:val="both"/>
        <w:rPr>
          <w:lang w:val="bg-BG"/>
        </w:rPr>
      </w:pPr>
      <w:r w:rsidRPr="002A733B">
        <w:rPr>
          <w:b/>
          <w:lang w:val="bg-BG"/>
        </w:rPr>
        <w:t>Р Е Ш И:</w:t>
      </w:r>
    </w:p>
    <w:p w:rsidR="00605526" w:rsidRPr="002A733B" w:rsidRDefault="0028212C" w:rsidP="00605526">
      <w:pPr>
        <w:shd w:val="clear" w:color="auto" w:fill="FFFFFF"/>
        <w:jc w:val="both"/>
        <w:rPr>
          <w:lang w:val="bg-BG"/>
        </w:rPr>
      </w:pPr>
      <w:r>
        <w:rPr>
          <w:lang w:val="bg-BG"/>
        </w:rPr>
        <w:t>Упълномощават се</w:t>
      </w:r>
      <w:r w:rsidR="00605526" w:rsidRPr="002A733B">
        <w:rPr>
          <w:lang w:val="bg-BG"/>
        </w:rPr>
        <w:t xml:space="preserve"> лицата, които да предадат избирателните списъци в Дирекция „Гражданска регистрация и административно обслужване“ – София област след провеждането на изборите за общински съветници и кметове на 29.10.2023 година, както следва:</w:t>
      </w:r>
    </w:p>
    <w:p w:rsidR="00605526" w:rsidRPr="002A733B" w:rsidRDefault="00605526" w:rsidP="00605526">
      <w:pPr>
        <w:pStyle w:val="ListParagraph"/>
        <w:numPr>
          <w:ilvl w:val="0"/>
          <w:numId w:val="9"/>
        </w:numPr>
        <w:shd w:val="clear" w:color="auto" w:fill="FFFFFF"/>
        <w:suppressAutoHyphens w:val="0"/>
        <w:ind w:left="993" w:hanging="142"/>
        <w:jc w:val="both"/>
        <w:rPr>
          <w:lang w:val="bg-BG"/>
        </w:rPr>
      </w:pPr>
      <w:r w:rsidRPr="002A733B">
        <w:rPr>
          <w:lang w:val="bg-BG"/>
        </w:rPr>
        <w:t>Силвия Чавдарова Трендафилова</w:t>
      </w:r>
      <w:r w:rsidR="0028212C">
        <w:rPr>
          <w:lang w:val="bg-BG"/>
        </w:rPr>
        <w:t xml:space="preserve"> - председател</w:t>
      </w:r>
      <w:r w:rsidRPr="002A733B">
        <w:rPr>
          <w:lang w:val="bg-BG"/>
        </w:rPr>
        <w:t xml:space="preserve"> </w:t>
      </w:r>
    </w:p>
    <w:p w:rsidR="00605526" w:rsidRPr="002A733B" w:rsidRDefault="00605526" w:rsidP="00605526">
      <w:pPr>
        <w:pStyle w:val="ListParagraph"/>
        <w:numPr>
          <w:ilvl w:val="0"/>
          <w:numId w:val="9"/>
        </w:numPr>
        <w:shd w:val="clear" w:color="auto" w:fill="FFFFFF"/>
        <w:suppressAutoHyphens w:val="0"/>
        <w:ind w:left="993" w:hanging="142"/>
        <w:jc w:val="both"/>
        <w:rPr>
          <w:lang w:val="bg-BG"/>
        </w:rPr>
      </w:pPr>
      <w:r w:rsidRPr="002A733B">
        <w:rPr>
          <w:lang w:val="bg-BG"/>
        </w:rPr>
        <w:t xml:space="preserve">Валентина Йорданова Данева </w:t>
      </w:r>
      <w:r w:rsidR="0028212C">
        <w:rPr>
          <w:lang w:val="bg-BG"/>
        </w:rPr>
        <w:t>– зам.-председател</w:t>
      </w:r>
    </w:p>
    <w:p w:rsidR="00605526" w:rsidRPr="002A733B" w:rsidRDefault="0028212C" w:rsidP="00605526">
      <w:pPr>
        <w:pStyle w:val="ListParagraph"/>
        <w:numPr>
          <w:ilvl w:val="0"/>
          <w:numId w:val="9"/>
        </w:numPr>
        <w:shd w:val="clear" w:color="auto" w:fill="FFFFFF"/>
        <w:suppressAutoHyphens w:val="0"/>
        <w:ind w:left="993" w:hanging="142"/>
        <w:jc w:val="both"/>
        <w:rPr>
          <w:lang w:val="bg-BG"/>
        </w:rPr>
      </w:pPr>
      <w:r>
        <w:rPr>
          <w:lang w:val="bg-BG"/>
        </w:rPr>
        <w:t>Мариа Евлогиева Китова-Петрова -</w:t>
      </w:r>
      <w:r w:rsidR="00605526" w:rsidRPr="002A733B">
        <w:rPr>
          <w:lang w:val="bg-BG"/>
        </w:rPr>
        <w:t xml:space="preserve"> секретар</w:t>
      </w:r>
    </w:p>
    <w:p w:rsidR="00605526" w:rsidRPr="002A733B" w:rsidRDefault="00605526" w:rsidP="00605526">
      <w:pPr>
        <w:shd w:val="clear" w:color="auto" w:fill="FFFFFF"/>
        <w:jc w:val="both"/>
        <w:rPr>
          <w:color w:val="333333"/>
          <w:lang w:val="bg-BG"/>
        </w:rPr>
      </w:pPr>
      <w:r w:rsidRPr="002A733B">
        <w:rPr>
          <w:color w:val="333333"/>
          <w:lang w:val="bg-BG"/>
        </w:rPr>
        <w:t>Решението подлежи на обжалване на осн. чл. 88 на ИК в 3 (три) дневен срок, считано от днес 31.10.2023 г. пред ЦИК.</w:t>
      </w:r>
    </w:p>
    <w:p w:rsidR="00C10AFB" w:rsidRPr="002A733B" w:rsidRDefault="00C10AFB" w:rsidP="00605526">
      <w:pPr>
        <w:shd w:val="clear" w:color="auto" w:fill="FFFFFF"/>
        <w:ind w:firstLine="710"/>
        <w:jc w:val="both"/>
        <w:rPr>
          <w:lang w:val="bg-BG"/>
        </w:rPr>
      </w:pPr>
      <w:r w:rsidRPr="002A733B">
        <w:rPr>
          <w:lang w:val="bg-BG"/>
        </w:rPr>
        <w:t xml:space="preserve">Който е съгласен с така предложения проект за решение, моля да гласува. 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lang w:val="bg-BG"/>
        </w:rPr>
        <w:t xml:space="preserve">Гласували </w:t>
      </w:r>
      <w:r w:rsidRPr="002A733B">
        <w:rPr>
          <w:b/>
          <w:bCs/>
          <w:lang w:val="bg-BG"/>
        </w:rPr>
        <w:t xml:space="preserve">11 (единадесет) </w:t>
      </w:r>
      <w:r w:rsidRPr="002A733B">
        <w:rPr>
          <w:lang w:val="bg-BG"/>
        </w:rPr>
        <w:t xml:space="preserve">членове на ОИК: </w:t>
      </w:r>
      <w:r w:rsidRPr="002A733B">
        <w:rPr>
          <w:b/>
          <w:bCs/>
          <w:lang w:val="bg-BG"/>
        </w:rPr>
        <w:t xml:space="preserve">за – 11 (единадесет) </w:t>
      </w:r>
      <w:r w:rsidRPr="002A733B">
        <w:rPr>
          <w:bCs/>
          <w:lang w:val="bg-BG"/>
        </w:rPr>
        <w:t xml:space="preserve">- </w:t>
      </w:r>
      <w:r w:rsidRPr="002A733B">
        <w:rPr>
          <w:rFonts w:eastAsia="Calibri"/>
          <w:lang w:val="bg-BG"/>
        </w:rPr>
        <w:t>(</w:t>
      </w:r>
      <w:r w:rsidRPr="002A733B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2A733B">
        <w:rPr>
          <w:rFonts w:eastAsia="Calibri"/>
          <w:lang w:val="bg-BG"/>
        </w:rPr>
        <w:t>).</w:t>
      </w:r>
    </w:p>
    <w:p w:rsidR="00C10AFB" w:rsidRPr="002A733B" w:rsidRDefault="00C10AFB" w:rsidP="00871540">
      <w:pPr>
        <w:shd w:val="clear" w:color="auto" w:fill="FFFFFF"/>
        <w:ind w:firstLine="710"/>
        <w:jc w:val="both"/>
        <w:rPr>
          <w:b/>
          <w:bCs/>
          <w:i/>
          <w:iCs/>
          <w:lang w:val="bg-BG"/>
        </w:rPr>
      </w:pPr>
      <w:r w:rsidRPr="002A733B">
        <w:rPr>
          <w:b/>
          <w:bCs/>
          <w:lang w:val="bg-BG"/>
        </w:rPr>
        <w:t>Против – няма</w:t>
      </w:r>
      <w:r w:rsidRPr="002A733B">
        <w:rPr>
          <w:b/>
          <w:bCs/>
          <w:i/>
          <w:iCs/>
          <w:lang w:val="bg-BG"/>
        </w:rPr>
        <w:t>.</w:t>
      </w:r>
    </w:p>
    <w:p w:rsidR="00ED5823" w:rsidRPr="002A733B" w:rsidRDefault="00ED5823" w:rsidP="004577DC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6848FE" w:rsidRDefault="000E0346" w:rsidP="006848FE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caps/>
          <w:spacing w:val="20"/>
        </w:rPr>
      </w:pPr>
      <w:r w:rsidRPr="002A733B">
        <w:rPr>
          <w:b/>
          <w:bCs/>
          <w:iCs/>
          <w:u w:val="single"/>
          <w:lang w:val="bg-BG"/>
        </w:rPr>
        <w:t xml:space="preserve">Точка  </w:t>
      </w:r>
      <w:r w:rsidR="00605526" w:rsidRPr="002A733B">
        <w:rPr>
          <w:b/>
          <w:bCs/>
          <w:iCs/>
          <w:u w:val="single"/>
          <w:lang w:val="bg-BG"/>
        </w:rPr>
        <w:t>4</w:t>
      </w:r>
      <w:r w:rsidR="006848FE">
        <w:rPr>
          <w:b/>
          <w:bCs/>
          <w:iCs/>
          <w:u w:val="single"/>
          <w:lang w:val="bg-BG"/>
        </w:rPr>
        <w:t xml:space="preserve"> - </w:t>
      </w:r>
      <w:r w:rsidR="00057B8A">
        <w:rPr>
          <w:b/>
        </w:rPr>
        <w:t>ВАЛЕНТИНА ДАНЕВА</w:t>
      </w:r>
      <w:r w:rsidR="00057B8A" w:rsidRPr="002A733B">
        <w:rPr>
          <w:b/>
          <w:bCs/>
          <w:caps/>
          <w:spacing w:val="20"/>
        </w:rPr>
        <w:t xml:space="preserve">: </w:t>
      </w:r>
    </w:p>
    <w:p w:rsidR="001D00E0" w:rsidRPr="006848FE" w:rsidRDefault="006848FE" w:rsidP="006848FE">
      <w:pPr>
        <w:shd w:val="clear" w:color="auto" w:fill="FFFFFF"/>
        <w:tabs>
          <w:tab w:val="left" w:pos="709"/>
        </w:tabs>
        <w:jc w:val="both"/>
        <w:rPr>
          <w:b/>
          <w:bCs/>
          <w:iCs/>
          <w:u w:val="single"/>
          <w:lang w:val="bg-BG"/>
        </w:rPr>
      </w:pPr>
      <w:r>
        <w:rPr>
          <w:lang w:val="bg-BG"/>
        </w:rPr>
        <w:t>Колеги, постъпила е ж</w:t>
      </w:r>
      <w:r w:rsidR="001D00E0">
        <w:t xml:space="preserve">алба от </w:t>
      </w:r>
      <w:proofErr w:type="spellStart"/>
      <w:r w:rsidR="001D00E0">
        <w:t>Валери</w:t>
      </w:r>
      <w:proofErr w:type="spellEnd"/>
      <w:r w:rsidR="001D00E0">
        <w:t xml:space="preserve"> </w:t>
      </w:r>
      <w:proofErr w:type="spellStart"/>
      <w:r w:rsidR="001D00E0">
        <w:t>Николов</w:t>
      </w:r>
      <w:proofErr w:type="spellEnd"/>
      <w:r w:rsidR="001D00E0">
        <w:t xml:space="preserve"> </w:t>
      </w:r>
      <w:proofErr w:type="spellStart"/>
      <w:r w:rsidR="001D00E0">
        <w:t>Брънзелов</w:t>
      </w:r>
      <w:proofErr w:type="spellEnd"/>
      <w:r w:rsidR="001D00E0">
        <w:t xml:space="preserve">, </w:t>
      </w:r>
      <w:proofErr w:type="spellStart"/>
      <w:r w:rsidR="001D00E0">
        <w:t>кандидат</w:t>
      </w:r>
      <w:proofErr w:type="spellEnd"/>
      <w:r w:rsidR="001D00E0">
        <w:t xml:space="preserve"> </w:t>
      </w:r>
      <w:proofErr w:type="spellStart"/>
      <w:r w:rsidR="001D00E0">
        <w:t>за</w:t>
      </w:r>
      <w:proofErr w:type="spellEnd"/>
      <w:r w:rsidR="001D00E0">
        <w:t xml:space="preserve"> </w:t>
      </w:r>
      <w:proofErr w:type="spellStart"/>
      <w:r w:rsidR="001D00E0">
        <w:t>общински</w:t>
      </w:r>
      <w:proofErr w:type="spellEnd"/>
      <w:r w:rsidR="001D00E0">
        <w:t xml:space="preserve"> </w:t>
      </w:r>
      <w:proofErr w:type="spellStart"/>
      <w:r w:rsidR="001D00E0">
        <w:t>съветник</w:t>
      </w:r>
      <w:proofErr w:type="spellEnd"/>
      <w:r w:rsidR="001D00E0">
        <w:t xml:space="preserve"> </w:t>
      </w:r>
      <w:proofErr w:type="spellStart"/>
      <w:r w:rsidR="001D00E0">
        <w:t>на</w:t>
      </w:r>
      <w:proofErr w:type="spellEnd"/>
      <w:r w:rsidR="001D00E0">
        <w:t xml:space="preserve"> </w:t>
      </w:r>
      <w:proofErr w:type="spellStart"/>
      <w:r w:rsidR="001D00E0">
        <w:t>община</w:t>
      </w:r>
      <w:proofErr w:type="spellEnd"/>
      <w:r w:rsidR="001D00E0">
        <w:t xml:space="preserve"> </w:t>
      </w:r>
      <w:proofErr w:type="spellStart"/>
      <w:r w:rsidR="001D00E0">
        <w:t>Елин</w:t>
      </w:r>
      <w:proofErr w:type="spellEnd"/>
      <w:r w:rsidR="001D00E0">
        <w:t xml:space="preserve"> </w:t>
      </w:r>
      <w:proofErr w:type="spellStart"/>
      <w:r w:rsidR="001D00E0">
        <w:t>Пелин</w:t>
      </w:r>
      <w:proofErr w:type="spellEnd"/>
      <w:r w:rsidR="001D00E0">
        <w:t xml:space="preserve"> </w:t>
      </w:r>
      <w:proofErr w:type="spellStart"/>
      <w:r w:rsidR="001D00E0">
        <w:t>за</w:t>
      </w:r>
      <w:proofErr w:type="spellEnd"/>
      <w:r w:rsidR="001D00E0">
        <w:t xml:space="preserve"> </w:t>
      </w:r>
      <w:proofErr w:type="spellStart"/>
      <w:r w:rsidR="001D00E0">
        <w:t>оспорване</w:t>
      </w:r>
      <w:proofErr w:type="spellEnd"/>
      <w:r w:rsidR="001D00E0">
        <w:t xml:space="preserve"> </w:t>
      </w:r>
      <w:proofErr w:type="spellStart"/>
      <w:r w:rsidR="001D00E0">
        <w:t>на</w:t>
      </w:r>
      <w:proofErr w:type="spellEnd"/>
      <w:r w:rsidR="001D00E0">
        <w:t xml:space="preserve"> </w:t>
      </w:r>
      <w:proofErr w:type="spellStart"/>
      <w:r w:rsidR="001D00E0">
        <w:t>Решение</w:t>
      </w:r>
      <w:proofErr w:type="spellEnd"/>
      <w:r w:rsidR="001D00E0">
        <w:t xml:space="preserve"> </w:t>
      </w:r>
      <w:proofErr w:type="spellStart"/>
      <w:r w:rsidR="001D00E0">
        <w:t>на</w:t>
      </w:r>
      <w:proofErr w:type="spellEnd"/>
      <w:r w:rsidR="001D00E0">
        <w:t xml:space="preserve"> ОИК </w:t>
      </w:r>
      <w:proofErr w:type="spellStart"/>
      <w:r w:rsidR="001D00E0">
        <w:t>Елин</w:t>
      </w:r>
      <w:proofErr w:type="spellEnd"/>
      <w:r w:rsidR="001D00E0">
        <w:t xml:space="preserve"> </w:t>
      </w:r>
      <w:proofErr w:type="spellStart"/>
      <w:r w:rsidR="001D00E0">
        <w:t>Пелин</w:t>
      </w:r>
      <w:proofErr w:type="spellEnd"/>
      <w:r w:rsidR="001D00E0">
        <w:t xml:space="preserve"> № 154-МИ 2023 г.</w:t>
      </w:r>
      <w:r>
        <w:rPr>
          <w:lang w:val="bg-BG"/>
        </w:rPr>
        <w:t xml:space="preserve"> Жалбата е до Административен Съд – София област. На основание чл.459 от ИК, ал.2. препращаме жалбата по компетентност. </w:t>
      </w:r>
    </w:p>
    <w:p w:rsidR="0028212C" w:rsidRDefault="00A915E8" w:rsidP="00A915E8">
      <w:pPr>
        <w:shd w:val="clear" w:color="auto" w:fill="FFFFFF"/>
        <w:tabs>
          <w:tab w:val="left" w:pos="709"/>
        </w:tabs>
        <w:jc w:val="both"/>
        <w:rPr>
          <w:lang w:val="bg-BG"/>
        </w:rPr>
      </w:pPr>
      <w:r>
        <w:rPr>
          <w:lang w:val="bg-BG"/>
        </w:rPr>
        <w:t>Който е съгласен</w:t>
      </w:r>
      <w:r w:rsidRPr="002A733B">
        <w:rPr>
          <w:lang w:val="bg-BG"/>
        </w:rPr>
        <w:t>, моля да гласува</w:t>
      </w:r>
      <w:r>
        <w:rPr>
          <w:lang w:val="bg-BG"/>
        </w:rPr>
        <w:t>!</w:t>
      </w:r>
    </w:p>
    <w:p w:rsidR="00A915E8" w:rsidRPr="002A733B" w:rsidRDefault="00A915E8" w:rsidP="00A915E8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2A733B">
        <w:rPr>
          <w:lang w:val="bg-BG"/>
        </w:rPr>
        <w:t xml:space="preserve">Гласували </w:t>
      </w:r>
      <w:r w:rsidRPr="002A733B">
        <w:rPr>
          <w:b/>
          <w:bCs/>
          <w:lang w:val="bg-BG"/>
        </w:rPr>
        <w:t xml:space="preserve">11 (единадесет) </w:t>
      </w:r>
      <w:r w:rsidRPr="002A733B">
        <w:rPr>
          <w:lang w:val="bg-BG"/>
        </w:rPr>
        <w:t xml:space="preserve">членове на ОИК: </w:t>
      </w:r>
      <w:r w:rsidRPr="002A733B">
        <w:rPr>
          <w:b/>
          <w:bCs/>
          <w:lang w:val="bg-BG"/>
        </w:rPr>
        <w:t xml:space="preserve">за – 11 (единадесет) </w:t>
      </w:r>
      <w:r w:rsidRPr="002A733B">
        <w:rPr>
          <w:bCs/>
          <w:lang w:val="bg-BG"/>
        </w:rPr>
        <w:t xml:space="preserve">- </w:t>
      </w:r>
      <w:r w:rsidRPr="002A733B">
        <w:rPr>
          <w:rFonts w:eastAsia="Calibri"/>
          <w:lang w:val="bg-BG"/>
        </w:rPr>
        <w:t>(</w:t>
      </w:r>
      <w:r w:rsidRPr="002A733B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2A733B">
        <w:rPr>
          <w:rFonts w:eastAsia="Calibri"/>
          <w:lang w:val="bg-BG"/>
        </w:rPr>
        <w:t>).</w:t>
      </w:r>
    </w:p>
    <w:p w:rsidR="00A915E8" w:rsidRPr="00A915E8" w:rsidRDefault="00A915E8" w:rsidP="00A915E8">
      <w:pPr>
        <w:shd w:val="clear" w:color="auto" w:fill="FFFFFF"/>
        <w:tabs>
          <w:tab w:val="left" w:pos="709"/>
        </w:tabs>
        <w:jc w:val="both"/>
        <w:rPr>
          <w:b/>
          <w:bCs/>
          <w:caps/>
          <w:spacing w:val="20"/>
          <w:lang w:val="bg-BG"/>
        </w:rPr>
      </w:pPr>
      <w:r w:rsidRPr="002A733B">
        <w:rPr>
          <w:b/>
          <w:bCs/>
          <w:lang w:val="bg-BG"/>
        </w:rPr>
        <w:t>Против – няма</w:t>
      </w:r>
    </w:p>
    <w:p w:rsidR="0028212C" w:rsidRDefault="0028212C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caps/>
          <w:spacing w:val="20"/>
        </w:rPr>
      </w:pPr>
    </w:p>
    <w:p w:rsidR="00530CE2" w:rsidRDefault="00530CE2" w:rsidP="00530CE2">
      <w:pPr>
        <w:shd w:val="clear" w:color="auto" w:fill="FFFFFF"/>
        <w:tabs>
          <w:tab w:val="left" w:pos="709"/>
        </w:tabs>
        <w:ind w:left="-426" w:firstLine="1136"/>
        <w:jc w:val="both"/>
        <w:rPr>
          <w:b/>
          <w:bCs/>
          <w:caps/>
          <w:spacing w:val="20"/>
        </w:rPr>
      </w:pPr>
    </w:p>
    <w:p w:rsidR="0028212C" w:rsidRDefault="0028212C" w:rsidP="000E0346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caps/>
          <w:spacing w:val="20"/>
        </w:rPr>
      </w:pPr>
    </w:p>
    <w:p w:rsidR="0028212C" w:rsidRPr="002A733B" w:rsidRDefault="0028212C" w:rsidP="0028212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iCs/>
          <w:u w:val="single"/>
          <w:lang w:val="bg-BG"/>
        </w:rPr>
      </w:pPr>
      <w:r w:rsidRPr="002A733B">
        <w:rPr>
          <w:b/>
          <w:bCs/>
          <w:iCs/>
          <w:u w:val="single"/>
          <w:lang w:val="bg-BG"/>
        </w:rPr>
        <w:t xml:space="preserve">Точка  </w:t>
      </w:r>
      <w:r>
        <w:rPr>
          <w:b/>
          <w:bCs/>
          <w:iCs/>
          <w:u w:val="single"/>
          <w:lang w:val="bg-BG"/>
        </w:rPr>
        <w:t>5</w:t>
      </w:r>
      <w:r w:rsidRPr="002A733B">
        <w:rPr>
          <w:b/>
          <w:bCs/>
          <w:iCs/>
          <w:u w:val="single"/>
          <w:lang w:val="bg-BG"/>
        </w:rPr>
        <w:t xml:space="preserve"> –</w:t>
      </w:r>
    </w:p>
    <w:p w:rsidR="0028212C" w:rsidRDefault="0028212C" w:rsidP="0028212C">
      <w:pPr>
        <w:shd w:val="clear" w:color="auto" w:fill="FFFFFF"/>
        <w:tabs>
          <w:tab w:val="left" w:pos="709"/>
        </w:tabs>
        <w:ind w:firstLine="710"/>
        <w:jc w:val="both"/>
        <w:rPr>
          <w:b/>
          <w:bCs/>
          <w:caps/>
          <w:spacing w:val="20"/>
        </w:rPr>
      </w:pPr>
      <w:r>
        <w:rPr>
          <w:b/>
        </w:rPr>
        <w:t>ВАЛЕНТИНА ДАНЕВА</w:t>
      </w:r>
      <w:r w:rsidRPr="002A733B">
        <w:rPr>
          <w:b/>
          <w:bCs/>
          <w:caps/>
          <w:spacing w:val="20"/>
        </w:rPr>
        <w:t xml:space="preserve">: </w:t>
      </w:r>
    </w:p>
    <w:p w:rsidR="0028212C" w:rsidRDefault="002C0006" w:rsidP="000E0346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  <w:r>
        <w:rPr>
          <w:lang w:val="bg-BG"/>
        </w:rPr>
        <w:t xml:space="preserve">Допусната е </w:t>
      </w:r>
      <w:r>
        <w:rPr>
          <w:lang w:val="bg-BG"/>
        </w:rPr>
        <w:t>явна техническа грешка в Решение 154-МИ на ОИК-Елин Пелин от 31.10.2023г</w:t>
      </w:r>
      <w:r>
        <w:rPr>
          <w:lang w:val="bg-BG"/>
        </w:rPr>
        <w:t>.</w:t>
      </w:r>
      <w:r w:rsidR="00530CE2">
        <w:rPr>
          <w:lang w:val="bg-BG"/>
        </w:rPr>
        <w:t>. Предлагам следното Решение:</w:t>
      </w:r>
    </w:p>
    <w:p w:rsidR="00530CE2" w:rsidRDefault="00530CE2" w:rsidP="000E0346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530CE2" w:rsidRPr="00530CE2" w:rsidRDefault="00530CE2" w:rsidP="00530CE2">
      <w:pPr>
        <w:widowControl w:val="0"/>
        <w:shd w:val="clear" w:color="auto" w:fill="FFFFFF"/>
        <w:autoSpaceDN w:val="0"/>
        <w:spacing w:after="150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lastRenderedPageBreak/>
        <w:t>Решение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за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поправка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техническа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грешка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,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допусната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в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Решение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№ </w:t>
      </w:r>
      <w:r w:rsidRPr="00530CE2">
        <w:rPr>
          <w:rFonts w:eastAsia="Segoe UI"/>
          <w:b/>
          <w:color w:val="000000"/>
          <w:kern w:val="3"/>
          <w:lang w:val="bg-BG" w:eastAsia="zh-CN" w:bidi="hi-IN"/>
        </w:rPr>
        <w:t xml:space="preserve">154 </w:t>
      </w:r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-МИ </w:t>
      </w:r>
      <w:proofErr w:type="spellStart"/>
      <w:r w:rsidRPr="00530CE2">
        <w:rPr>
          <w:rFonts w:eastAsia="Segoe UI"/>
          <w:b/>
          <w:color w:val="000000"/>
          <w:kern w:val="3"/>
          <w:lang w:val="en-US" w:eastAsia="zh-CN" w:bidi="hi-IN"/>
        </w:rPr>
        <w:t>от</w:t>
      </w:r>
      <w:proofErr w:type="spellEnd"/>
      <w:r w:rsidRPr="00530CE2">
        <w:rPr>
          <w:rFonts w:eastAsia="Segoe UI"/>
          <w:b/>
          <w:color w:val="000000"/>
          <w:kern w:val="3"/>
          <w:lang w:val="en-US" w:eastAsia="zh-CN" w:bidi="hi-IN"/>
        </w:rPr>
        <w:t xml:space="preserve"> 30.10.2023 г.</w:t>
      </w:r>
      <w:r w:rsidRPr="00530CE2">
        <w:rPr>
          <w:rFonts w:eastAsia="Segoe UI"/>
          <w:b/>
          <w:color w:val="000000"/>
          <w:kern w:val="3"/>
          <w:lang w:val="bg-BG" w:eastAsia="zh-CN" w:bidi="hi-IN"/>
        </w:rPr>
        <w:t xml:space="preserve"> на ОИК относно </w:t>
      </w:r>
      <w:r w:rsidRPr="00530CE2">
        <w:rPr>
          <w:rFonts w:eastAsia="Segoe UI"/>
          <w:kern w:val="3"/>
          <w:lang w:val="en-US" w:eastAsia="zh-CN" w:bidi="hi-IN"/>
        </w:rPr>
        <w:t>:  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Разглеждане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резултатите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от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произведените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избори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за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общински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съветници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и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кметове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29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октомври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2023 г. и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вземане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решение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за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избор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ОБЩИНСКИ СЪВЕТНИЦИ.</w:t>
      </w:r>
      <w:r w:rsidRPr="00530CE2">
        <w:rPr>
          <w:rFonts w:eastAsia="Segoe UI"/>
          <w:kern w:val="3"/>
          <w:lang w:val="bg-BG" w:eastAsia="zh-CN" w:bidi="hi-IN"/>
        </w:rPr>
        <w:t xml:space="preserve"> </w:t>
      </w:r>
    </w:p>
    <w:p w:rsidR="00530CE2" w:rsidRPr="00530CE2" w:rsidRDefault="00530CE2" w:rsidP="00530CE2">
      <w:pPr>
        <w:widowControl w:val="0"/>
        <w:shd w:val="clear" w:color="auto" w:fill="FFFFFF"/>
        <w:autoSpaceDN w:val="0"/>
        <w:spacing w:after="150"/>
        <w:ind w:firstLine="567"/>
        <w:textAlignment w:val="baseline"/>
        <w:rPr>
          <w:lang w:val="en-US"/>
        </w:rPr>
      </w:pPr>
      <w:proofErr w:type="spellStart"/>
      <w:r w:rsidRPr="00530CE2">
        <w:rPr>
          <w:lang w:val="en-US"/>
        </w:rPr>
        <w:t>На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основание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чл</w:t>
      </w:r>
      <w:proofErr w:type="spellEnd"/>
      <w:r w:rsidRPr="00530CE2">
        <w:rPr>
          <w:lang w:val="en-US"/>
        </w:rPr>
        <w:t xml:space="preserve">. 87, </w:t>
      </w:r>
      <w:proofErr w:type="spellStart"/>
      <w:r w:rsidRPr="00530CE2">
        <w:rPr>
          <w:lang w:val="en-US"/>
        </w:rPr>
        <w:t>ал</w:t>
      </w:r>
      <w:proofErr w:type="spellEnd"/>
      <w:r w:rsidRPr="00530CE2">
        <w:rPr>
          <w:lang w:val="en-US"/>
        </w:rPr>
        <w:t xml:space="preserve">. 1, т. 1 </w:t>
      </w:r>
      <w:proofErr w:type="spellStart"/>
      <w:r w:rsidRPr="00530CE2">
        <w:rPr>
          <w:lang w:val="en-US"/>
        </w:rPr>
        <w:t>от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Изборния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кодекс</w:t>
      </w:r>
      <w:proofErr w:type="spellEnd"/>
      <w:r w:rsidRPr="00530CE2">
        <w:rPr>
          <w:lang w:val="en-US"/>
        </w:rPr>
        <w:t xml:space="preserve">, ОИК – </w:t>
      </w:r>
      <w:proofErr w:type="spellStart"/>
      <w:r w:rsidRPr="00530CE2">
        <w:rPr>
          <w:lang w:val="en-US"/>
        </w:rPr>
        <w:t>Елин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Пелин</w:t>
      </w:r>
      <w:proofErr w:type="spellEnd"/>
    </w:p>
    <w:p w:rsidR="00530CE2" w:rsidRPr="00530CE2" w:rsidRDefault="00530CE2" w:rsidP="00530CE2">
      <w:pPr>
        <w:widowControl w:val="0"/>
        <w:shd w:val="clear" w:color="auto" w:fill="FFFFFF"/>
        <w:autoSpaceDN w:val="0"/>
        <w:spacing w:after="150"/>
        <w:jc w:val="center"/>
        <w:textAlignment w:val="baseline"/>
        <w:rPr>
          <w:lang w:val="en-US"/>
        </w:rPr>
      </w:pPr>
    </w:p>
    <w:p w:rsidR="00530CE2" w:rsidRPr="00530CE2" w:rsidRDefault="00530CE2" w:rsidP="00530CE2">
      <w:pPr>
        <w:shd w:val="clear" w:color="auto" w:fill="FFFFFF"/>
        <w:suppressAutoHyphens w:val="0"/>
        <w:spacing w:after="150"/>
        <w:jc w:val="center"/>
        <w:rPr>
          <w:b/>
          <w:lang w:val="en-US"/>
        </w:rPr>
      </w:pPr>
      <w:r w:rsidRPr="00530CE2">
        <w:rPr>
          <w:b/>
          <w:lang w:val="en-US"/>
        </w:rPr>
        <w:t>Р Е Ш И:</w:t>
      </w:r>
    </w:p>
    <w:p w:rsidR="00530CE2" w:rsidRPr="00530CE2" w:rsidRDefault="00530CE2" w:rsidP="00530CE2">
      <w:pPr>
        <w:widowControl w:val="0"/>
        <w:shd w:val="clear" w:color="auto" w:fill="FFFFFF"/>
        <w:autoSpaceDN w:val="0"/>
        <w:ind w:firstLine="720"/>
        <w:jc w:val="both"/>
        <w:textAlignment w:val="baseline"/>
        <w:rPr>
          <w:rFonts w:eastAsia="Segoe UI"/>
          <w:kern w:val="3"/>
          <w:lang w:val="bg-BG" w:eastAsia="zh-CN" w:bidi="hi-IN"/>
        </w:rPr>
      </w:pPr>
      <w:r w:rsidRPr="00530CE2">
        <w:rPr>
          <w:kern w:val="3"/>
          <w:lang w:val="bg-BG" w:eastAsia="zh-CN" w:bidi="hi-IN"/>
        </w:rPr>
        <w:t xml:space="preserve">Допуска поправка на техническа грешка в </w:t>
      </w:r>
      <w:proofErr w:type="spellStart"/>
      <w:r w:rsidRPr="00530CE2">
        <w:rPr>
          <w:rFonts w:eastAsia="Segoe UI"/>
          <w:b/>
          <w:kern w:val="3"/>
          <w:lang w:val="en-US" w:eastAsia="zh-CN" w:bidi="hi-IN"/>
        </w:rPr>
        <w:t>Решение</w:t>
      </w:r>
      <w:proofErr w:type="spellEnd"/>
      <w:r w:rsidRPr="00530CE2">
        <w:rPr>
          <w:rFonts w:eastAsia="Segoe UI"/>
          <w:b/>
          <w:kern w:val="3"/>
          <w:lang w:val="en-US" w:eastAsia="zh-CN" w:bidi="hi-IN"/>
        </w:rPr>
        <w:t xml:space="preserve"> № </w:t>
      </w:r>
      <w:r w:rsidRPr="00530CE2">
        <w:rPr>
          <w:rFonts w:eastAsia="Segoe UI"/>
          <w:b/>
          <w:kern w:val="3"/>
          <w:lang w:val="bg-BG" w:eastAsia="zh-CN" w:bidi="hi-IN"/>
        </w:rPr>
        <w:t>154</w:t>
      </w:r>
      <w:r w:rsidRPr="00530CE2">
        <w:rPr>
          <w:rFonts w:eastAsia="Segoe UI"/>
          <w:b/>
          <w:kern w:val="3"/>
          <w:lang w:val="en-US" w:eastAsia="zh-CN" w:bidi="hi-IN"/>
        </w:rPr>
        <w:t xml:space="preserve">-МИ </w:t>
      </w:r>
      <w:proofErr w:type="spellStart"/>
      <w:r w:rsidRPr="00530CE2">
        <w:rPr>
          <w:rFonts w:eastAsia="Segoe UI"/>
          <w:b/>
          <w:kern w:val="3"/>
          <w:lang w:val="en-US" w:eastAsia="zh-CN" w:bidi="hi-IN"/>
        </w:rPr>
        <w:t>от</w:t>
      </w:r>
      <w:proofErr w:type="spellEnd"/>
      <w:r w:rsidRPr="00530CE2">
        <w:rPr>
          <w:rFonts w:eastAsia="Segoe UI"/>
          <w:b/>
          <w:kern w:val="3"/>
          <w:lang w:val="en-US" w:eastAsia="zh-CN" w:bidi="hi-IN"/>
        </w:rPr>
        <w:t xml:space="preserve"> 31.10.2023 г.</w:t>
      </w:r>
      <w:r w:rsidRPr="00530CE2">
        <w:rPr>
          <w:rFonts w:eastAsia="Segoe UI"/>
          <w:b/>
          <w:kern w:val="3"/>
          <w:lang w:val="bg-BG" w:eastAsia="zh-CN" w:bidi="hi-IN"/>
        </w:rPr>
        <w:t xml:space="preserve"> на ОИК </w:t>
      </w:r>
      <w:r w:rsidRPr="00530CE2">
        <w:rPr>
          <w:rFonts w:eastAsia="Segoe UI"/>
          <w:kern w:val="3"/>
          <w:lang w:val="bg-BG" w:eastAsia="zh-CN" w:bidi="hi-IN"/>
        </w:rPr>
        <w:t>относно</w:t>
      </w:r>
      <w:r w:rsidRPr="00530CE2">
        <w:rPr>
          <w:rFonts w:eastAsia="Segoe UI"/>
          <w:kern w:val="3"/>
          <w:lang w:val="en-US" w:eastAsia="zh-CN" w:bidi="hi-IN"/>
        </w:rPr>
        <w:t>:  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Разглеждане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резултатите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от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произведените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избори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за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общински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съветници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и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кметове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29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октомври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2023 г. </w:t>
      </w:r>
      <w:proofErr w:type="gramStart"/>
      <w:r w:rsidRPr="00530CE2">
        <w:rPr>
          <w:rFonts w:eastAsia="Segoe UI"/>
          <w:kern w:val="3"/>
          <w:lang w:val="en-US" w:eastAsia="zh-CN" w:bidi="hi-IN"/>
        </w:rPr>
        <w:t>и</w:t>
      </w:r>
      <w:proofErr w:type="gram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вземане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решение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за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избор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</w:t>
      </w:r>
      <w:proofErr w:type="spellStart"/>
      <w:r w:rsidRPr="00530CE2">
        <w:rPr>
          <w:rFonts w:eastAsia="Segoe UI"/>
          <w:kern w:val="3"/>
          <w:lang w:val="en-US" w:eastAsia="zh-CN" w:bidi="hi-IN"/>
        </w:rPr>
        <w:t>на</w:t>
      </w:r>
      <w:proofErr w:type="spellEnd"/>
      <w:r w:rsidRPr="00530CE2">
        <w:rPr>
          <w:rFonts w:eastAsia="Segoe UI"/>
          <w:kern w:val="3"/>
          <w:lang w:val="en-US" w:eastAsia="zh-CN" w:bidi="hi-IN"/>
        </w:rPr>
        <w:t xml:space="preserve"> ОБЩИНСКИ СЪВЕТНИЦИ, </w:t>
      </w:r>
      <w:r w:rsidRPr="00530CE2">
        <w:rPr>
          <w:rFonts w:eastAsia="Segoe UI"/>
          <w:kern w:val="3"/>
          <w:lang w:val="bg-BG" w:eastAsia="zh-CN" w:bidi="hi-IN"/>
        </w:rPr>
        <w:t>както следва:</w:t>
      </w:r>
    </w:p>
    <w:p w:rsidR="00530CE2" w:rsidRPr="00530CE2" w:rsidRDefault="00530CE2" w:rsidP="00530CE2">
      <w:pPr>
        <w:widowControl w:val="0"/>
        <w:shd w:val="clear" w:color="auto" w:fill="FFFFFF"/>
        <w:autoSpaceDN w:val="0"/>
        <w:ind w:firstLine="720"/>
        <w:jc w:val="both"/>
        <w:textAlignment w:val="baseline"/>
        <w:rPr>
          <w:kern w:val="3"/>
          <w:lang w:val="bg-BG" w:eastAsia="zh-CN" w:bidi="hi-IN"/>
        </w:rPr>
      </w:pPr>
    </w:p>
    <w:p w:rsidR="00530CE2" w:rsidRPr="00530CE2" w:rsidRDefault="00530CE2" w:rsidP="00530CE2">
      <w:pPr>
        <w:shd w:val="clear" w:color="auto" w:fill="FFFFFF"/>
        <w:suppressAutoHyphens w:val="0"/>
        <w:spacing w:after="150" w:line="259" w:lineRule="auto"/>
        <w:rPr>
          <w:lang w:val="bg-BG"/>
        </w:rPr>
      </w:pPr>
      <w:r w:rsidRPr="00530CE2">
        <w:rPr>
          <w:rFonts w:asciiTheme="minorHAnsi" w:hAnsiTheme="minorHAnsi"/>
          <w:b/>
          <w:sz w:val="22"/>
          <w:lang w:val="en-US"/>
        </w:rPr>
        <w:t xml:space="preserve">1. </w:t>
      </w:r>
      <w:r w:rsidRPr="00530CE2">
        <w:rPr>
          <w:b/>
          <w:sz w:val="22"/>
          <w:lang w:val="en-US"/>
        </w:rPr>
        <w:t xml:space="preserve">В </w:t>
      </w:r>
      <w:proofErr w:type="spellStart"/>
      <w:r w:rsidRPr="00530CE2">
        <w:rPr>
          <w:b/>
          <w:sz w:val="22"/>
          <w:lang w:val="en-US"/>
        </w:rPr>
        <w:t>точка</w:t>
      </w:r>
      <w:proofErr w:type="spellEnd"/>
      <w:r w:rsidRPr="00530CE2">
        <w:rPr>
          <w:b/>
          <w:sz w:val="22"/>
          <w:lang w:val="en-US"/>
        </w:rPr>
        <w:t xml:space="preserve"> V „</w:t>
      </w:r>
      <w:proofErr w:type="spellStart"/>
      <w:r w:rsidRPr="00530CE2">
        <w:rPr>
          <w:lang w:val="en-US"/>
        </w:rPr>
        <w:t>Обявява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разпределението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на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заявените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предпочитания</w:t>
      </w:r>
      <w:proofErr w:type="spellEnd"/>
      <w:r w:rsidRPr="00530CE2">
        <w:rPr>
          <w:lang w:val="en-US"/>
        </w:rPr>
        <w:t xml:space="preserve"> (</w:t>
      </w:r>
      <w:proofErr w:type="spellStart"/>
      <w:r w:rsidRPr="00530CE2">
        <w:rPr>
          <w:lang w:val="en-US"/>
        </w:rPr>
        <w:t>преференции</w:t>
      </w:r>
      <w:proofErr w:type="spellEnd"/>
      <w:r w:rsidRPr="00530CE2">
        <w:rPr>
          <w:lang w:val="en-US"/>
        </w:rPr>
        <w:t xml:space="preserve">) </w:t>
      </w:r>
      <w:proofErr w:type="spellStart"/>
      <w:r w:rsidRPr="00530CE2">
        <w:rPr>
          <w:lang w:val="en-US"/>
        </w:rPr>
        <w:t>за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отделните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кандидати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по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кандидатски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листи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на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партиите</w:t>
      </w:r>
      <w:proofErr w:type="spellEnd"/>
      <w:r w:rsidRPr="00530CE2">
        <w:rPr>
          <w:lang w:val="en-US"/>
        </w:rPr>
        <w:t xml:space="preserve">, </w:t>
      </w:r>
      <w:proofErr w:type="spellStart"/>
      <w:r w:rsidRPr="00530CE2">
        <w:rPr>
          <w:lang w:val="en-US"/>
        </w:rPr>
        <w:t>коалициите</w:t>
      </w:r>
      <w:proofErr w:type="spellEnd"/>
      <w:r w:rsidRPr="00530CE2">
        <w:rPr>
          <w:lang w:val="en-US"/>
        </w:rPr>
        <w:t xml:space="preserve"> и </w:t>
      </w:r>
      <w:proofErr w:type="spellStart"/>
      <w:r w:rsidRPr="00530CE2">
        <w:rPr>
          <w:lang w:val="en-US"/>
        </w:rPr>
        <w:t>местните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коалиции</w:t>
      </w:r>
      <w:proofErr w:type="spellEnd"/>
      <w:r w:rsidRPr="00530CE2">
        <w:rPr>
          <w:lang w:val="en-US"/>
        </w:rPr>
        <w:t xml:space="preserve">, </w:t>
      </w:r>
      <w:proofErr w:type="spellStart"/>
      <w:r w:rsidRPr="00530CE2">
        <w:rPr>
          <w:lang w:val="en-US"/>
        </w:rPr>
        <w:t>получили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мандати</w:t>
      </w:r>
      <w:proofErr w:type="spellEnd"/>
      <w:r w:rsidRPr="00530CE2">
        <w:rPr>
          <w:lang w:val="en-US"/>
        </w:rPr>
        <w:t xml:space="preserve">, и </w:t>
      </w:r>
      <w:proofErr w:type="spellStart"/>
      <w:r w:rsidRPr="00530CE2">
        <w:rPr>
          <w:lang w:val="en-US"/>
        </w:rPr>
        <w:t>подрежда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кандидатите</w:t>
      </w:r>
      <w:proofErr w:type="spellEnd"/>
      <w:r w:rsidRPr="00530CE2">
        <w:rPr>
          <w:lang w:val="en-US"/>
        </w:rPr>
        <w:t xml:space="preserve">, </w:t>
      </w:r>
      <w:proofErr w:type="spellStart"/>
      <w:r w:rsidRPr="00530CE2">
        <w:rPr>
          <w:lang w:val="en-US"/>
        </w:rPr>
        <w:t>както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следва</w:t>
      </w:r>
      <w:proofErr w:type="spellEnd"/>
      <w:proofErr w:type="gramStart"/>
      <w:r w:rsidRPr="00530CE2">
        <w:rPr>
          <w:lang w:val="en-US"/>
        </w:rPr>
        <w:t>:</w:t>
      </w:r>
      <w:r w:rsidRPr="00530CE2">
        <w:rPr>
          <w:lang w:val="bg-BG"/>
        </w:rPr>
        <w:t>“</w:t>
      </w:r>
      <w:proofErr w:type="gramEnd"/>
    </w:p>
    <w:p w:rsidR="00530CE2" w:rsidRPr="00530CE2" w:rsidRDefault="00530CE2" w:rsidP="00530CE2">
      <w:pPr>
        <w:widowControl w:val="0"/>
        <w:shd w:val="clear" w:color="auto" w:fill="FFFFFF"/>
        <w:autoSpaceDN w:val="0"/>
        <w:ind w:firstLine="720"/>
        <w:jc w:val="both"/>
        <w:textAlignment w:val="baseline"/>
        <w:rPr>
          <w:b/>
          <w:kern w:val="3"/>
          <w:lang w:val="bg-BG" w:eastAsia="zh-CN" w:bidi="hi-IN"/>
        </w:rPr>
      </w:pPr>
    </w:p>
    <w:p w:rsidR="00530CE2" w:rsidRPr="00530CE2" w:rsidRDefault="00530CE2" w:rsidP="00530CE2">
      <w:pPr>
        <w:widowControl w:val="0"/>
        <w:shd w:val="clear" w:color="auto" w:fill="FFFFFF"/>
        <w:autoSpaceDN w:val="0"/>
        <w:ind w:firstLine="720"/>
        <w:jc w:val="both"/>
        <w:textAlignment w:val="baseline"/>
        <w:rPr>
          <w:b/>
          <w:kern w:val="3"/>
          <w:lang w:val="en-US" w:eastAsia="zh-CN" w:bidi="hi-IN"/>
        </w:rPr>
      </w:pPr>
      <w:r w:rsidRPr="00530CE2">
        <w:rPr>
          <w:b/>
          <w:kern w:val="3"/>
          <w:lang w:val="bg-BG" w:eastAsia="zh-CN" w:bidi="hi-IN"/>
        </w:rPr>
        <w:t>ВМЕСТО:</w:t>
      </w:r>
    </w:p>
    <w:tbl>
      <w:tblPr>
        <w:tblW w:w="98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3442"/>
        <w:gridCol w:w="859"/>
        <w:gridCol w:w="2432"/>
        <w:gridCol w:w="643"/>
        <w:gridCol w:w="1021"/>
      </w:tblGrid>
      <w:tr w:rsidR="00530CE2" w:rsidRPr="00530CE2" w:rsidTr="00D11110">
        <w:trPr>
          <w:trHeight w:val="484"/>
        </w:trPr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bookmarkStart w:id="0" w:name="_GoBack"/>
            <w:bookmarkEnd w:id="0"/>
            <w:r w:rsidRPr="00530CE2">
              <w:rPr>
                <w:rFonts w:ascii="Calibri" w:eastAsia="Segoe UI" w:hAnsi="Calibri" w:cs="Tahoma"/>
                <w:b/>
                <w:bCs/>
                <w:color w:val="333333"/>
                <w:kern w:val="3"/>
                <w:sz w:val="21"/>
                <w:szCs w:val="21"/>
                <w:shd w:val="clear" w:color="auto" w:fill="FFFFFF"/>
                <w:lang w:val="bg-BG" w:eastAsia="zh-CN" w:bidi="hi-IN"/>
              </w:rPr>
              <w:t>42</w:t>
            </w:r>
          </w:p>
        </w:tc>
        <w:tc>
          <w:tcPr>
            <w:tcW w:w="344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bCs/>
                <w:color w:val="333333"/>
                <w:kern w:val="3"/>
                <w:sz w:val="21"/>
                <w:szCs w:val="21"/>
                <w:shd w:val="clear" w:color="auto" w:fill="FFFFFF"/>
                <w:lang w:val="bg-BG" w:eastAsia="zh-CN" w:bidi="hi-IN"/>
              </w:rPr>
              <w:t>ВЪЗРАЖДАНЕ</w:t>
            </w:r>
          </w:p>
        </w:tc>
        <w:tc>
          <w:tcPr>
            <w:tcW w:w="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b/>
                <w:bCs/>
                <w:lang w:val="en-US"/>
              </w:rPr>
              <w:t>1</w:t>
            </w:r>
            <w:r w:rsidRPr="00530CE2">
              <w:rPr>
                <w:b/>
                <w:bCs/>
                <w:lang w:val="bg-BG"/>
              </w:rPr>
              <w:t>01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  <w:t>Ангел Николаев Славчев</w:t>
            </w:r>
          </w:p>
        </w:tc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1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359</w:t>
            </w:r>
          </w:p>
        </w:tc>
      </w:tr>
      <w:tr w:rsidR="00530CE2" w:rsidRPr="00530CE2" w:rsidTr="00D11110">
        <w:trPr>
          <w:trHeight w:val="484"/>
        </w:trPr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44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b/>
                <w:bCs/>
                <w:lang w:val="bg-BG"/>
              </w:rPr>
              <w:t>10</w:t>
            </w:r>
            <w:r w:rsidRPr="00530CE2">
              <w:rPr>
                <w:b/>
                <w:bCs/>
                <w:lang w:val="en-US"/>
              </w:rPr>
              <w:t>2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Станислав Георгиев Донев</w:t>
            </w:r>
          </w:p>
        </w:tc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1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47</w:t>
            </w:r>
          </w:p>
        </w:tc>
      </w:tr>
      <w:tr w:rsidR="00530CE2" w:rsidRPr="00530CE2" w:rsidTr="00D11110">
        <w:trPr>
          <w:trHeight w:val="484"/>
        </w:trPr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44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b/>
                <w:bCs/>
                <w:lang w:val="bg-BG"/>
              </w:rPr>
              <w:t>10</w:t>
            </w:r>
            <w:r w:rsidRPr="00530CE2">
              <w:rPr>
                <w:b/>
                <w:bCs/>
                <w:lang w:val="en-US"/>
              </w:rPr>
              <w:t>3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Антон Владимиров Недялков</w:t>
            </w:r>
          </w:p>
        </w:tc>
        <w:tc>
          <w:tcPr>
            <w:tcW w:w="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Б</w:t>
            </w:r>
          </w:p>
        </w:tc>
        <w:tc>
          <w:tcPr>
            <w:tcW w:w="1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38</w:t>
            </w:r>
          </w:p>
        </w:tc>
      </w:tr>
    </w:tbl>
    <w:p w:rsidR="00530CE2" w:rsidRPr="00530CE2" w:rsidRDefault="00530CE2" w:rsidP="00530CE2">
      <w:pPr>
        <w:widowControl w:val="0"/>
        <w:autoSpaceDN w:val="0"/>
        <w:jc w:val="both"/>
        <w:textAlignment w:val="baseline"/>
        <w:rPr>
          <w:rFonts w:eastAsia="Segoe UI"/>
          <w:b/>
          <w:i/>
          <w:color w:val="000000"/>
          <w:kern w:val="3"/>
          <w:lang w:val="bg-BG" w:eastAsia="zh-CN" w:bidi="hi-IN"/>
        </w:rPr>
      </w:pPr>
    </w:p>
    <w:p w:rsidR="00530CE2" w:rsidRPr="00530CE2" w:rsidRDefault="00530CE2" w:rsidP="00530CE2">
      <w:pPr>
        <w:widowControl w:val="0"/>
        <w:autoSpaceDN w:val="0"/>
        <w:jc w:val="both"/>
        <w:textAlignment w:val="baseline"/>
        <w:rPr>
          <w:rFonts w:eastAsia="Segoe UI"/>
          <w:b/>
          <w:color w:val="000000"/>
          <w:kern w:val="3"/>
          <w:lang w:val="bg-BG" w:eastAsia="zh-CN" w:bidi="hi-IN"/>
        </w:rPr>
      </w:pPr>
      <w:r w:rsidRPr="00530CE2">
        <w:rPr>
          <w:rFonts w:eastAsia="Segoe UI"/>
          <w:b/>
          <w:color w:val="000000"/>
          <w:kern w:val="3"/>
          <w:lang w:val="bg-BG" w:eastAsia="zh-CN" w:bidi="hi-IN"/>
        </w:rPr>
        <w:t>ДА СЕ ЧЕТЕ:</w:t>
      </w:r>
    </w:p>
    <w:tbl>
      <w:tblPr>
        <w:tblW w:w="98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3438"/>
        <w:gridCol w:w="858"/>
        <w:gridCol w:w="2430"/>
        <w:gridCol w:w="642"/>
        <w:gridCol w:w="1020"/>
      </w:tblGrid>
      <w:tr w:rsidR="00530CE2" w:rsidRPr="00530CE2" w:rsidTr="00D11110">
        <w:trPr>
          <w:trHeight w:val="476"/>
        </w:trPr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rFonts w:ascii="Calibri" w:eastAsia="Segoe UI" w:hAnsi="Calibri" w:cs="Tahoma"/>
                <w:b/>
                <w:bCs/>
                <w:color w:val="333333"/>
                <w:kern w:val="3"/>
                <w:sz w:val="21"/>
                <w:szCs w:val="21"/>
                <w:shd w:val="clear" w:color="auto" w:fill="FFFFFF"/>
                <w:lang w:val="bg-BG" w:eastAsia="zh-CN" w:bidi="hi-IN"/>
              </w:rPr>
              <w:t>42</w:t>
            </w:r>
          </w:p>
        </w:tc>
        <w:tc>
          <w:tcPr>
            <w:tcW w:w="34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bCs/>
                <w:color w:val="333333"/>
                <w:kern w:val="3"/>
                <w:sz w:val="21"/>
                <w:szCs w:val="21"/>
                <w:shd w:val="clear" w:color="auto" w:fill="FFFFFF"/>
                <w:lang w:val="bg-BG" w:eastAsia="zh-CN" w:bidi="hi-IN"/>
              </w:rPr>
              <w:t>ВЪЗРАЖДАНЕ</w:t>
            </w:r>
          </w:p>
        </w:tc>
        <w:tc>
          <w:tcPr>
            <w:tcW w:w="8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b/>
                <w:bCs/>
                <w:lang w:val="en-US"/>
              </w:rPr>
              <w:t>1</w:t>
            </w:r>
            <w:r w:rsidRPr="00530CE2">
              <w:rPr>
                <w:b/>
                <w:bCs/>
                <w:lang w:val="bg-BG"/>
              </w:rPr>
              <w:t>01</w:t>
            </w:r>
          </w:p>
        </w:tc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  <w:t>Ангел Николаев Славчев</w:t>
            </w:r>
          </w:p>
        </w:tc>
        <w:tc>
          <w:tcPr>
            <w:tcW w:w="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359</w:t>
            </w:r>
          </w:p>
        </w:tc>
      </w:tr>
      <w:tr w:rsidR="00530CE2" w:rsidRPr="00530CE2" w:rsidTr="00D11110">
        <w:trPr>
          <w:trHeight w:val="476"/>
        </w:trPr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43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8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b/>
                <w:bCs/>
                <w:lang w:val="bg-BG"/>
              </w:rPr>
              <w:t>10</w:t>
            </w:r>
            <w:r w:rsidRPr="00530CE2">
              <w:rPr>
                <w:b/>
                <w:bCs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Антон Владимиров Недялков</w:t>
            </w:r>
          </w:p>
        </w:tc>
        <w:tc>
          <w:tcPr>
            <w:tcW w:w="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47</w:t>
            </w:r>
          </w:p>
        </w:tc>
      </w:tr>
      <w:tr w:rsidR="00530CE2" w:rsidRPr="00530CE2" w:rsidTr="00D11110">
        <w:trPr>
          <w:trHeight w:val="476"/>
        </w:trPr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43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8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b/>
                <w:bCs/>
                <w:lang w:val="bg-BG"/>
              </w:rPr>
              <w:t>10</w:t>
            </w:r>
            <w:r w:rsidRPr="00530CE2">
              <w:rPr>
                <w:b/>
                <w:bCs/>
                <w:lang w:val="en-US"/>
              </w:rPr>
              <w:t>3</w:t>
            </w:r>
          </w:p>
        </w:tc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Станислав Георгиев Донев</w:t>
            </w:r>
          </w:p>
        </w:tc>
        <w:tc>
          <w:tcPr>
            <w:tcW w:w="6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Б</w:t>
            </w:r>
          </w:p>
        </w:tc>
        <w:tc>
          <w:tcPr>
            <w:tcW w:w="1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38</w:t>
            </w:r>
          </w:p>
        </w:tc>
      </w:tr>
    </w:tbl>
    <w:p w:rsidR="00530CE2" w:rsidRPr="00530CE2" w:rsidRDefault="00530CE2" w:rsidP="00530CE2">
      <w:pPr>
        <w:widowControl w:val="0"/>
        <w:autoSpaceDN w:val="0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</w:p>
    <w:p w:rsidR="00530CE2" w:rsidRPr="00530CE2" w:rsidRDefault="00530CE2" w:rsidP="00530CE2">
      <w:pPr>
        <w:shd w:val="clear" w:color="auto" w:fill="FFFFFF"/>
        <w:suppressAutoHyphens w:val="0"/>
        <w:spacing w:after="150" w:line="259" w:lineRule="auto"/>
        <w:rPr>
          <w:lang w:val="bg-BG"/>
        </w:rPr>
      </w:pPr>
      <w:r w:rsidRPr="00530CE2">
        <w:rPr>
          <w:rFonts w:asciiTheme="minorHAnsi" w:eastAsiaTheme="minorHAnsi" w:hAnsiTheme="minorHAnsi"/>
          <w:b/>
          <w:sz w:val="22"/>
          <w:lang w:val="en-US"/>
        </w:rPr>
        <w:t xml:space="preserve">2. </w:t>
      </w:r>
      <w:r w:rsidRPr="00530CE2">
        <w:rPr>
          <w:b/>
          <w:lang w:val="en-US"/>
        </w:rPr>
        <w:t xml:space="preserve">В </w:t>
      </w:r>
      <w:proofErr w:type="spellStart"/>
      <w:r w:rsidRPr="00530CE2">
        <w:rPr>
          <w:b/>
          <w:lang w:val="en-US"/>
        </w:rPr>
        <w:t>точка</w:t>
      </w:r>
      <w:proofErr w:type="spellEnd"/>
      <w:r w:rsidRPr="00530CE2">
        <w:rPr>
          <w:b/>
          <w:lang w:val="en-US"/>
        </w:rPr>
        <w:t xml:space="preserve"> V „</w:t>
      </w:r>
      <w:proofErr w:type="spellStart"/>
      <w:r w:rsidRPr="00530CE2">
        <w:rPr>
          <w:lang w:val="en-US"/>
        </w:rPr>
        <w:t>Обявява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разпределението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на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заявените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предпочитания</w:t>
      </w:r>
      <w:proofErr w:type="spellEnd"/>
      <w:r w:rsidRPr="00530CE2">
        <w:rPr>
          <w:lang w:val="en-US"/>
        </w:rPr>
        <w:t xml:space="preserve"> (</w:t>
      </w:r>
      <w:proofErr w:type="spellStart"/>
      <w:r w:rsidRPr="00530CE2">
        <w:rPr>
          <w:lang w:val="en-US"/>
        </w:rPr>
        <w:t>преференции</w:t>
      </w:r>
      <w:proofErr w:type="spellEnd"/>
      <w:r w:rsidRPr="00530CE2">
        <w:rPr>
          <w:lang w:val="en-US"/>
        </w:rPr>
        <w:t xml:space="preserve">) </w:t>
      </w:r>
      <w:proofErr w:type="spellStart"/>
      <w:r w:rsidRPr="00530CE2">
        <w:rPr>
          <w:lang w:val="en-US"/>
        </w:rPr>
        <w:t>за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отделните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кандидати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по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кандидатски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листи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на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партиите</w:t>
      </w:r>
      <w:proofErr w:type="spellEnd"/>
      <w:r w:rsidRPr="00530CE2">
        <w:rPr>
          <w:lang w:val="en-US"/>
        </w:rPr>
        <w:t xml:space="preserve">, </w:t>
      </w:r>
      <w:proofErr w:type="spellStart"/>
      <w:r w:rsidRPr="00530CE2">
        <w:rPr>
          <w:lang w:val="en-US"/>
        </w:rPr>
        <w:t>коалициите</w:t>
      </w:r>
      <w:proofErr w:type="spellEnd"/>
      <w:r w:rsidRPr="00530CE2">
        <w:rPr>
          <w:lang w:val="en-US"/>
        </w:rPr>
        <w:t xml:space="preserve"> и </w:t>
      </w:r>
      <w:proofErr w:type="spellStart"/>
      <w:r w:rsidRPr="00530CE2">
        <w:rPr>
          <w:lang w:val="en-US"/>
        </w:rPr>
        <w:t>местните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коалиции</w:t>
      </w:r>
      <w:proofErr w:type="spellEnd"/>
      <w:r w:rsidRPr="00530CE2">
        <w:rPr>
          <w:lang w:val="en-US"/>
        </w:rPr>
        <w:t xml:space="preserve">, </w:t>
      </w:r>
      <w:proofErr w:type="spellStart"/>
      <w:r w:rsidRPr="00530CE2">
        <w:rPr>
          <w:lang w:val="en-US"/>
        </w:rPr>
        <w:t>получили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мандати</w:t>
      </w:r>
      <w:proofErr w:type="spellEnd"/>
      <w:r w:rsidRPr="00530CE2">
        <w:rPr>
          <w:lang w:val="en-US"/>
        </w:rPr>
        <w:t xml:space="preserve">, и </w:t>
      </w:r>
      <w:proofErr w:type="spellStart"/>
      <w:r w:rsidRPr="00530CE2">
        <w:rPr>
          <w:lang w:val="en-US"/>
        </w:rPr>
        <w:t>подрежда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кандидатите</w:t>
      </w:r>
      <w:proofErr w:type="spellEnd"/>
      <w:r w:rsidRPr="00530CE2">
        <w:rPr>
          <w:lang w:val="en-US"/>
        </w:rPr>
        <w:t xml:space="preserve">, </w:t>
      </w:r>
      <w:proofErr w:type="spellStart"/>
      <w:r w:rsidRPr="00530CE2">
        <w:rPr>
          <w:lang w:val="en-US"/>
        </w:rPr>
        <w:t>както</w:t>
      </w:r>
      <w:proofErr w:type="spellEnd"/>
      <w:r w:rsidRPr="00530CE2">
        <w:rPr>
          <w:lang w:val="en-US"/>
        </w:rPr>
        <w:t xml:space="preserve"> </w:t>
      </w:r>
      <w:proofErr w:type="spellStart"/>
      <w:r w:rsidRPr="00530CE2">
        <w:rPr>
          <w:lang w:val="en-US"/>
        </w:rPr>
        <w:t>следва</w:t>
      </w:r>
      <w:proofErr w:type="spellEnd"/>
      <w:proofErr w:type="gramStart"/>
      <w:r w:rsidRPr="00530CE2">
        <w:rPr>
          <w:lang w:val="en-US"/>
        </w:rPr>
        <w:t>:</w:t>
      </w:r>
      <w:r w:rsidRPr="00530CE2">
        <w:rPr>
          <w:lang w:val="bg-BG"/>
        </w:rPr>
        <w:t>“</w:t>
      </w:r>
      <w:proofErr w:type="gramEnd"/>
    </w:p>
    <w:p w:rsidR="00530CE2" w:rsidRPr="00530CE2" w:rsidRDefault="00530CE2" w:rsidP="00530CE2">
      <w:pPr>
        <w:widowControl w:val="0"/>
        <w:shd w:val="clear" w:color="auto" w:fill="FFFFFF"/>
        <w:autoSpaceDN w:val="0"/>
        <w:ind w:firstLine="720"/>
        <w:jc w:val="both"/>
        <w:textAlignment w:val="baseline"/>
        <w:rPr>
          <w:b/>
          <w:kern w:val="3"/>
          <w:lang w:val="en-US" w:eastAsia="zh-CN" w:bidi="hi-IN"/>
        </w:rPr>
      </w:pPr>
      <w:r w:rsidRPr="00530CE2">
        <w:rPr>
          <w:b/>
          <w:kern w:val="3"/>
          <w:lang w:val="bg-BG" w:eastAsia="zh-CN" w:bidi="hi-IN"/>
        </w:rPr>
        <w:t>ВМЕСТО: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3639"/>
        <w:gridCol w:w="524"/>
        <w:gridCol w:w="3767"/>
        <w:gridCol w:w="469"/>
        <w:gridCol w:w="815"/>
      </w:tblGrid>
      <w:tr w:rsidR="00530CE2" w:rsidRPr="00530CE2" w:rsidTr="00D11110">
        <w:trPr>
          <w:trHeight w:val="463"/>
        </w:trPr>
        <w:tc>
          <w:tcPr>
            <w:tcW w:w="64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en-US"/>
              </w:rPr>
            </w:pPr>
            <w:r w:rsidRPr="00530CE2">
              <w:rPr>
                <w:lang w:val="en-US"/>
              </w:rPr>
              <w:t>66</w:t>
            </w:r>
          </w:p>
        </w:tc>
        <w:tc>
          <w:tcPr>
            <w:tcW w:w="363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bCs/>
                <w:color w:val="333333"/>
                <w:kern w:val="3"/>
                <w:sz w:val="21"/>
                <w:szCs w:val="21"/>
                <w:shd w:val="clear" w:color="auto" w:fill="FFFFFF"/>
                <w:lang w:val="bg-BG" w:eastAsia="zh-CN" w:bidi="hi-IN"/>
              </w:rPr>
              <w:t>КОАЛИЦИЯ ПРОДЪЛЖАВАМЕ ПРОМЯНАТА – ДЕМОКРАТИЧНА БЪЛГАРИЯ</w:t>
            </w:r>
          </w:p>
        </w:tc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en-US"/>
              </w:rPr>
              <w:t>1</w:t>
            </w:r>
            <w:r w:rsidRPr="00530CE2">
              <w:rPr>
                <w:lang w:val="bg-BG"/>
              </w:rPr>
              <w:t>01</w:t>
            </w:r>
          </w:p>
        </w:tc>
        <w:tc>
          <w:tcPr>
            <w:tcW w:w="3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  <w:t>Стефан Григоров Николов</w:t>
            </w:r>
          </w:p>
        </w:tc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215</w:t>
            </w:r>
          </w:p>
        </w:tc>
      </w:tr>
      <w:tr w:rsidR="00530CE2" w:rsidRPr="00530CE2" w:rsidTr="00D11110">
        <w:trPr>
          <w:trHeight w:val="463"/>
        </w:trPr>
        <w:tc>
          <w:tcPr>
            <w:tcW w:w="64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63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bg-BG"/>
              </w:rPr>
              <w:t>10</w:t>
            </w:r>
            <w:r w:rsidRPr="00530CE2">
              <w:rPr>
                <w:lang w:val="en-US"/>
              </w:rPr>
              <w:t>2</w:t>
            </w:r>
          </w:p>
        </w:tc>
        <w:tc>
          <w:tcPr>
            <w:tcW w:w="3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Пламен Бонев Зафиров</w:t>
            </w:r>
          </w:p>
        </w:tc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26</w:t>
            </w:r>
          </w:p>
        </w:tc>
      </w:tr>
      <w:tr w:rsidR="00530CE2" w:rsidRPr="00530CE2" w:rsidTr="00D11110">
        <w:trPr>
          <w:trHeight w:val="463"/>
        </w:trPr>
        <w:tc>
          <w:tcPr>
            <w:tcW w:w="64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63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bg-BG"/>
              </w:rPr>
              <w:t>10</w:t>
            </w:r>
            <w:r w:rsidRPr="00530CE2">
              <w:rPr>
                <w:lang w:val="en-US"/>
              </w:rPr>
              <w:t>3</w:t>
            </w:r>
          </w:p>
        </w:tc>
        <w:tc>
          <w:tcPr>
            <w:tcW w:w="3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Христина Кирилова Христова</w:t>
            </w:r>
          </w:p>
        </w:tc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Б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15</w:t>
            </w:r>
          </w:p>
        </w:tc>
      </w:tr>
      <w:tr w:rsidR="00530CE2" w:rsidRPr="00530CE2" w:rsidTr="00D11110">
        <w:trPr>
          <w:trHeight w:val="463"/>
        </w:trPr>
        <w:tc>
          <w:tcPr>
            <w:tcW w:w="64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63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bg-BG"/>
              </w:rPr>
              <w:t>10</w:t>
            </w:r>
            <w:r w:rsidRPr="00530CE2">
              <w:rPr>
                <w:lang w:val="en-US"/>
              </w:rPr>
              <w:t>4</w:t>
            </w:r>
          </w:p>
        </w:tc>
        <w:tc>
          <w:tcPr>
            <w:tcW w:w="3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Георги Христов Николов</w:t>
            </w:r>
          </w:p>
        </w:tc>
        <w:tc>
          <w:tcPr>
            <w:tcW w:w="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Б</w:t>
            </w:r>
          </w:p>
        </w:tc>
        <w:tc>
          <w:tcPr>
            <w:tcW w:w="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9</w:t>
            </w:r>
          </w:p>
        </w:tc>
      </w:tr>
    </w:tbl>
    <w:p w:rsidR="00530CE2" w:rsidRPr="00530CE2" w:rsidRDefault="00530CE2" w:rsidP="00530CE2">
      <w:pPr>
        <w:shd w:val="clear" w:color="auto" w:fill="FFFFFF"/>
        <w:suppressAutoHyphens w:val="0"/>
        <w:spacing w:after="150" w:line="259" w:lineRule="auto"/>
        <w:rPr>
          <w:lang w:val="bg-BG"/>
        </w:rPr>
      </w:pPr>
      <w:r w:rsidRPr="00530CE2">
        <w:rPr>
          <w:lang w:val="bg-BG"/>
        </w:rPr>
        <w:t xml:space="preserve"> </w:t>
      </w:r>
    </w:p>
    <w:p w:rsidR="00530CE2" w:rsidRPr="00530CE2" w:rsidRDefault="00530CE2" w:rsidP="00530CE2">
      <w:pPr>
        <w:widowControl w:val="0"/>
        <w:autoSpaceDN w:val="0"/>
        <w:jc w:val="both"/>
        <w:textAlignment w:val="baseline"/>
        <w:rPr>
          <w:rFonts w:eastAsia="Segoe UI"/>
          <w:b/>
          <w:color w:val="000000"/>
          <w:kern w:val="3"/>
          <w:lang w:val="bg-BG" w:eastAsia="zh-CN" w:bidi="hi-IN"/>
        </w:rPr>
      </w:pPr>
      <w:r w:rsidRPr="00530CE2">
        <w:rPr>
          <w:rFonts w:eastAsia="Segoe UI"/>
          <w:b/>
          <w:color w:val="000000"/>
          <w:kern w:val="3"/>
          <w:lang w:val="bg-BG" w:eastAsia="zh-CN" w:bidi="hi-IN"/>
        </w:rPr>
        <w:t>ДА СЕ ЧЕТЕ:</w:t>
      </w:r>
    </w:p>
    <w:tbl>
      <w:tblPr>
        <w:tblW w:w="9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651"/>
        <w:gridCol w:w="526"/>
        <w:gridCol w:w="3780"/>
        <w:gridCol w:w="470"/>
        <w:gridCol w:w="818"/>
      </w:tblGrid>
      <w:tr w:rsidR="00530CE2" w:rsidRPr="00530CE2" w:rsidTr="00D11110">
        <w:trPr>
          <w:trHeight w:val="446"/>
        </w:trPr>
        <w:tc>
          <w:tcPr>
            <w:tcW w:w="64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en-US"/>
              </w:rPr>
            </w:pPr>
            <w:r w:rsidRPr="00530CE2">
              <w:rPr>
                <w:lang w:val="en-US"/>
              </w:rPr>
              <w:t>66</w:t>
            </w:r>
          </w:p>
        </w:tc>
        <w:tc>
          <w:tcPr>
            <w:tcW w:w="365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bCs/>
                <w:color w:val="333333"/>
                <w:kern w:val="3"/>
                <w:sz w:val="21"/>
                <w:szCs w:val="21"/>
                <w:shd w:val="clear" w:color="auto" w:fill="FFFFFF"/>
                <w:lang w:val="bg-BG" w:eastAsia="zh-CN" w:bidi="hi-IN"/>
              </w:rPr>
              <w:t>КОАЛИЦИЯ ПРОДЪЛЖАВАМЕ ПРОМЯНАТА – ДЕМОКРАТИЧНА БЪЛГАРИЯ</w:t>
            </w:r>
          </w:p>
        </w:tc>
        <w:tc>
          <w:tcPr>
            <w:tcW w:w="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en-US"/>
              </w:rPr>
              <w:t>1</w:t>
            </w:r>
            <w:r w:rsidRPr="00530CE2">
              <w:rPr>
                <w:lang w:val="bg-BG"/>
              </w:rPr>
              <w:t>01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  <w:t>Стефан Григоров Николов</w:t>
            </w:r>
          </w:p>
        </w:tc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215</w:t>
            </w:r>
          </w:p>
        </w:tc>
      </w:tr>
      <w:tr w:rsidR="00530CE2" w:rsidRPr="00530CE2" w:rsidTr="00D11110">
        <w:trPr>
          <w:trHeight w:val="446"/>
        </w:trPr>
        <w:tc>
          <w:tcPr>
            <w:tcW w:w="64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bg-BG"/>
              </w:rPr>
              <w:t>10</w:t>
            </w:r>
            <w:r w:rsidRPr="00530CE2">
              <w:rPr>
                <w:lang w:val="en-US"/>
              </w:rPr>
              <w:t>2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Георги Христов Николов</w:t>
            </w:r>
          </w:p>
        </w:tc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А</w:t>
            </w:r>
          </w:p>
        </w:tc>
        <w:tc>
          <w:tcPr>
            <w:tcW w:w="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26</w:t>
            </w:r>
          </w:p>
        </w:tc>
      </w:tr>
      <w:tr w:rsidR="00530CE2" w:rsidRPr="00530CE2" w:rsidTr="00D11110">
        <w:trPr>
          <w:trHeight w:val="446"/>
        </w:trPr>
        <w:tc>
          <w:tcPr>
            <w:tcW w:w="64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bg-BG"/>
              </w:rPr>
              <w:t>10</w:t>
            </w:r>
            <w:r w:rsidRPr="00530CE2">
              <w:rPr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Пламен Бонев Зафиров</w:t>
            </w:r>
          </w:p>
        </w:tc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Б</w:t>
            </w:r>
          </w:p>
        </w:tc>
        <w:tc>
          <w:tcPr>
            <w:tcW w:w="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15</w:t>
            </w:r>
          </w:p>
        </w:tc>
      </w:tr>
      <w:tr w:rsidR="00530CE2" w:rsidRPr="00530CE2" w:rsidTr="00D11110">
        <w:trPr>
          <w:trHeight w:val="446"/>
        </w:trPr>
        <w:tc>
          <w:tcPr>
            <w:tcW w:w="642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365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rPr>
                <w:lang w:val="en-US"/>
              </w:rPr>
            </w:pPr>
          </w:p>
        </w:tc>
        <w:tc>
          <w:tcPr>
            <w:tcW w:w="5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rFonts w:ascii="Liberation Serif" w:eastAsia="Segoe UI" w:hAnsi="Liberation Serif" w:cs="Tahoma"/>
                <w:color w:val="000000"/>
                <w:kern w:val="3"/>
                <w:lang w:val="bg-BG" w:eastAsia="zh-CN" w:bidi="hi-IN"/>
              </w:rPr>
            </w:pPr>
            <w:r w:rsidRPr="00530CE2">
              <w:rPr>
                <w:lang w:val="bg-BG"/>
              </w:rPr>
              <w:t>10</w:t>
            </w:r>
            <w:r w:rsidRPr="00530CE2">
              <w:rPr>
                <w:lang w:val="en-US"/>
              </w:rPr>
              <w:t>4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hd w:val="clear" w:color="auto" w:fill="FFFFFF"/>
              <w:suppressAutoHyphens w:val="0"/>
              <w:autoSpaceDN w:val="0"/>
              <w:spacing w:before="100" w:after="100"/>
              <w:rPr>
                <w:rFonts w:ascii="Helvetica" w:eastAsia="Segoe UI" w:hAnsi="Helvetica" w:cs="Tahoma"/>
                <w:color w:val="333333"/>
                <w:kern w:val="3"/>
                <w:sz w:val="21"/>
                <w:szCs w:val="21"/>
                <w:lang w:val="bg-BG" w:eastAsia="zh-CN" w:bidi="hi-IN"/>
              </w:rPr>
            </w:pPr>
            <w:r w:rsidRPr="00530CE2">
              <w:rPr>
                <w:rFonts w:ascii="Helvetica" w:eastAsia="Segoe UI" w:hAnsi="Helvetica" w:cs="Tahoma"/>
                <w:b/>
                <w:color w:val="333333"/>
                <w:kern w:val="3"/>
                <w:sz w:val="21"/>
                <w:szCs w:val="21"/>
                <w:lang w:val="bg-BG" w:eastAsia="zh-CN" w:bidi="hi-IN"/>
              </w:rPr>
              <w:t>Христина Кирилова Христова</w:t>
            </w:r>
          </w:p>
        </w:tc>
        <w:tc>
          <w:tcPr>
            <w:tcW w:w="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Б</w:t>
            </w:r>
          </w:p>
        </w:tc>
        <w:tc>
          <w:tcPr>
            <w:tcW w:w="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CE2" w:rsidRPr="00530CE2" w:rsidRDefault="00530CE2" w:rsidP="00530CE2">
            <w:pPr>
              <w:suppressAutoHyphens w:val="0"/>
              <w:autoSpaceDN w:val="0"/>
              <w:spacing w:after="150"/>
              <w:rPr>
                <w:lang w:val="bg-BG"/>
              </w:rPr>
            </w:pPr>
            <w:r w:rsidRPr="00530CE2">
              <w:rPr>
                <w:lang w:val="bg-BG"/>
              </w:rPr>
              <w:t>9</w:t>
            </w:r>
          </w:p>
        </w:tc>
      </w:tr>
    </w:tbl>
    <w:p w:rsidR="00530CE2" w:rsidRPr="00530CE2" w:rsidRDefault="00530CE2" w:rsidP="00530CE2">
      <w:pPr>
        <w:shd w:val="clear" w:color="auto" w:fill="FFFFFF"/>
        <w:suppressAutoHyphens w:val="0"/>
        <w:spacing w:after="150" w:line="259" w:lineRule="auto"/>
        <w:rPr>
          <w:lang w:val="bg-BG"/>
        </w:rPr>
      </w:pPr>
    </w:p>
    <w:p w:rsidR="00530CE2" w:rsidRPr="00530CE2" w:rsidRDefault="00530CE2" w:rsidP="00530CE2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b/>
          <w:kern w:val="3"/>
          <w:lang w:val="bg-BG" w:eastAsia="zh-CN" w:bidi="hi-IN"/>
        </w:rPr>
      </w:pPr>
    </w:p>
    <w:p w:rsidR="00530CE2" w:rsidRDefault="00530CE2" w:rsidP="000E0346">
      <w:pPr>
        <w:shd w:val="clear" w:color="auto" w:fill="FFFFFF"/>
        <w:tabs>
          <w:tab w:val="left" w:pos="709"/>
        </w:tabs>
        <w:ind w:firstLine="710"/>
        <w:jc w:val="both"/>
        <w:rPr>
          <w:lang w:val="bg-BG"/>
        </w:rPr>
      </w:pPr>
    </w:p>
    <w:p w:rsidR="00B554D5" w:rsidRPr="002A733B" w:rsidRDefault="00530CE2" w:rsidP="00437213">
      <w:pPr>
        <w:shd w:val="clear" w:color="auto" w:fill="FFFFFF"/>
        <w:tabs>
          <w:tab w:val="left" w:pos="709"/>
        </w:tabs>
        <w:ind w:left="-284" w:firstLine="426"/>
        <w:jc w:val="both"/>
        <w:rPr>
          <w:lang w:val="bg-BG"/>
        </w:rPr>
      </w:pPr>
      <w:r w:rsidRPr="00530CE2">
        <w:rPr>
          <w:b/>
          <w:bCs/>
          <w:iCs/>
          <w:lang w:val="bg-BG"/>
        </w:rPr>
        <w:t>Валентина Данева</w:t>
      </w:r>
      <w:r>
        <w:rPr>
          <w:bCs/>
          <w:iCs/>
          <w:lang w:val="bg-BG"/>
        </w:rPr>
        <w:t xml:space="preserve">: С това предварителният дневен ред за днес </w:t>
      </w:r>
      <w:r w:rsidR="00DC0B37" w:rsidRPr="002A733B">
        <w:rPr>
          <w:lang w:val="bg-BG"/>
        </w:rPr>
        <w:t>е изчерпан. Някой има ли</w:t>
      </w:r>
      <w:r w:rsidR="00DC0B37" w:rsidRPr="002A733B">
        <w:rPr>
          <w:bCs/>
          <w:caps/>
          <w:spacing w:val="20"/>
          <w:lang w:val="bg-BG"/>
        </w:rPr>
        <w:t xml:space="preserve"> </w:t>
      </w:r>
      <w:r w:rsidR="00DC0B37" w:rsidRPr="002A733B">
        <w:rPr>
          <w:lang w:val="bg-BG"/>
        </w:rPr>
        <w:t xml:space="preserve">да </w:t>
      </w:r>
      <w:r w:rsidR="005278F9" w:rsidRPr="002A733B">
        <w:rPr>
          <w:lang w:val="bg-BG"/>
        </w:rPr>
        <w:t xml:space="preserve">добави </w:t>
      </w:r>
      <w:r w:rsidR="004B64BC" w:rsidRPr="002A733B">
        <w:rPr>
          <w:lang w:val="bg-BG"/>
        </w:rPr>
        <w:t xml:space="preserve">още </w:t>
      </w:r>
      <w:r w:rsidR="00DC0B37" w:rsidRPr="002A733B">
        <w:rPr>
          <w:lang w:val="bg-BG"/>
        </w:rPr>
        <w:t>нещо в</w:t>
      </w:r>
      <w:r w:rsidR="00312B3C" w:rsidRPr="002A733B">
        <w:rPr>
          <w:lang w:val="bg-BG"/>
        </w:rPr>
        <w:t xml:space="preserve"> точка </w:t>
      </w:r>
      <w:r>
        <w:rPr>
          <w:lang w:val="bg-BG"/>
        </w:rPr>
        <w:t>„</w:t>
      </w:r>
      <w:r w:rsidR="00312B3C" w:rsidRPr="002A733B">
        <w:rPr>
          <w:lang w:val="bg-BG"/>
        </w:rPr>
        <w:t>Разни</w:t>
      </w:r>
      <w:r>
        <w:rPr>
          <w:lang w:val="bg-BG"/>
        </w:rPr>
        <w:t>“</w:t>
      </w:r>
      <w:r w:rsidR="00DC32E2" w:rsidRPr="002A733B">
        <w:rPr>
          <w:lang w:val="bg-BG"/>
        </w:rPr>
        <w:t xml:space="preserve">? </w:t>
      </w:r>
      <w:r w:rsidR="000811A5" w:rsidRPr="002A733B">
        <w:rPr>
          <w:lang w:val="bg-BG"/>
        </w:rPr>
        <w:t>Не виждам</w:t>
      </w:r>
      <w:r w:rsidR="00DC32E2" w:rsidRPr="002A733B">
        <w:rPr>
          <w:lang w:val="bg-BG"/>
        </w:rPr>
        <w:t>.</w:t>
      </w:r>
      <w:r w:rsidR="00233CD5" w:rsidRPr="002A733B">
        <w:rPr>
          <w:lang w:val="bg-BG"/>
        </w:rPr>
        <w:t xml:space="preserve"> </w:t>
      </w:r>
      <w:r w:rsidR="00B554D5" w:rsidRPr="002A733B">
        <w:rPr>
          <w:lang w:val="bg-BG"/>
        </w:rPr>
        <w:t>Закривам заседанието</w:t>
      </w:r>
      <w:r w:rsidR="009F7699" w:rsidRPr="002A733B">
        <w:rPr>
          <w:lang w:val="bg-BG"/>
        </w:rPr>
        <w:t>.</w:t>
      </w:r>
    </w:p>
    <w:p w:rsidR="0044318D" w:rsidRPr="002A733B" w:rsidRDefault="0044318D" w:rsidP="00A5243C">
      <w:pPr>
        <w:pStyle w:val="Default"/>
        <w:rPr>
          <w:i/>
          <w:iCs/>
          <w:color w:val="auto"/>
        </w:rPr>
      </w:pPr>
    </w:p>
    <w:p w:rsidR="00B554D5" w:rsidRPr="002A733B" w:rsidRDefault="00B554D5" w:rsidP="00A5243C">
      <w:pPr>
        <w:pStyle w:val="Default"/>
        <w:ind w:firstLine="851"/>
        <w:jc w:val="center"/>
        <w:rPr>
          <w:iCs/>
          <w:color w:val="auto"/>
        </w:rPr>
      </w:pPr>
      <w:r w:rsidRPr="002A733B">
        <w:rPr>
          <w:i/>
          <w:iCs/>
          <w:color w:val="auto"/>
        </w:rPr>
        <w:t xml:space="preserve">(Закрито в </w:t>
      </w:r>
      <w:r w:rsidR="0028212C">
        <w:rPr>
          <w:i/>
          <w:iCs/>
          <w:color w:val="auto"/>
        </w:rPr>
        <w:t>20</w:t>
      </w:r>
      <w:r w:rsidR="005278F9" w:rsidRPr="002A733B">
        <w:rPr>
          <w:i/>
          <w:iCs/>
          <w:color w:val="auto"/>
        </w:rPr>
        <w:t>:</w:t>
      </w:r>
      <w:r w:rsidR="00A5243C" w:rsidRPr="002A733B">
        <w:rPr>
          <w:i/>
          <w:iCs/>
          <w:color w:val="auto"/>
        </w:rPr>
        <w:t>25</w:t>
      </w:r>
      <w:r w:rsidRPr="002A733B">
        <w:rPr>
          <w:i/>
          <w:iCs/>
          <w:color w:val="auto"/>
        </w:rPr>
        <w:t xml:space="preserve"> ч.)</w:t>
      </w:r>
    </w:p>
    <w:p w:rsidR="00A5243C" w:rsidRPr="002A733B" w:rsidRDefault="00A5243C" w:rsidP="00A5243C">
      <w:pPr>
        <w:pStyle w:val="Default"/>
        <w:jc w:val="both"/>
        <w:rPr>
          <w:b/>
          <w:iCs/>
          <w:color w:val="auto"/>
        </w:rPr>
      </w:pPr>
    </w:p>
    <w:p w:rsidR="00B554D5" w:rsidRPr="002A733B" w:rsidRDefault="00B554D5" w:rsidP="00A5243C">
      <w:pPr>
        <w:pStyle w:val="Default"/>
        <w:jc w:val="both"/>
        <w:rPr>
          <w:b/>
          <w:iCs/>
          <w:color w:val="auto"/>
        </w:rPr>
      </w:pPr>
      <w:r w:rsidRPr="002A733B">
        <w:rPr>
          <w:b/>
          <w:iCs/>
          <w:color w:val="auto"/>
        </w:rPr>
        <w:t>Изготвил протокола:</w:t>
      </w:r>
    </w:p>
    <w:p w:rsidR="00B554D5" w:rsidRPr="002A733B" w:rsidRDefault="00B554D5" w:rsidP="00A5243C">
      <w:pPr>
        <w:pStyle w:val="Default"/>
        <w:jc w:val="both"/>
        <w:rPr>
          <w:iCs/>
          <w:color w:val="auto"/>
        </w:rPr>
      </w:pPr>
      <w:r w:rsidRPr="002A733B">
        <w:rPr>
          <w:iCs/>
          <w:color w:val="auto"/>
        </w:rPr>
        <w:t>(Жулиета Георгиева-Стойнова)</w:t>
      </w:r>
    </w:p>
    <w:p w:rsidR="00A36464" w:rsidRPr="002A733B" w:rsidRDefault="00A36464" w:rsidP="00A5243C">
      <w:pPr>
        <w:jc w:val="both"/>
        <w:rPr>
          <w:rFonts w:eastAsia="Calibri"/>
          <w:lang w:val="bg-BG"/>
        </w:rPr>
      </w:pPr>
    </w:p>
    <w:p w:rsidR="00A36464" w:rsidRPr="002A733B" w:rsidRDefault="00A36464" w:rsidP="00A5243C">
      <w:pPr>
        <w:jc w:val="both"/>
        <w:rPr>
          <w:lang w:val="bg-BG"/>
        </w:rPr>
      </w:pPr>
    </w:p>
    <w:p w:rsidR="00B554D5" w:rsidRPr="002A733B" w:rsidRDefault="00057B8A" w:rsidP="00A5243C">
      <w:pPr>
        <w:ind w:firstLine="4820"/>
        <w:jc w:val="both"/>
        <w:rPr>
          <w:b/>
          <w:lang w:val="bg-BG"/>
        </w:rPr>
      </w:pPr>
      <w:r>
        <w:rPr>
          <w:b/>
          <w:lang w:val="bg-BG"/>
        </w:rPr>
        <w:t>ЗАМЕСТНИК-</w:t>
      </w:r>
      <w:r w:rsidR="00B554D5" w:rsidRPr="002A733B">
        <w:rPr>
          <w:b/>
          <w:lang w:val="bg-BG"/>
        </w:rPr>
        <w:t>ПРЕДСЕДАТЕЛ:</w:t>
      </w:r>
    </w:p>
    <w:p w:rsidR="004B64BC" w:rsidRPr="002A733B" w:rsidRDefault="00B554D5" w:rsidP="00A5243C">
      <w:pPr>
        <w:ind w:left="844" w:firstLine="4820"/>
        <w:jc w:val="both"/>
        <w:rPr>
          <w:lang w:val="bg-BG"/>
        </w:rPr>
      </w:pPr>
      <w:r w:rsidRPr="002A733B">
        <w:rPr>
          <w:lang w:val="bg-BG"/>
        </w:rPr>
        <w:t>(</w:t>
      </w:r>
      <w:r w:rsidR="00057B8A">
        <w:rPr>
          <w:lang w:val="bg-BG"/>
        </w:rPr>
        <w:t>Валентина Данева</w:t>
      </w:r>
      <w:r w:rsidRPr="002A733B">
        <w:rPr>
          <w:lang w:val="bg-BG"/>
        </w:rPr>
        <w:t>)</w:t>
      </w:r>
    </w:p>
    <w:p w:rsidR="006A3BF0" w:rsidRPr="002A733B" w:rsidRDefault="006A3BF0" w:rsidP="00A5243C">
      <w:pPr>
        <w:jc w:val="both"/>
        <w:rPr>
          <w:lang w:val="bg-BG"/>
        </w:rPr>
      </w:pPr>
    </w:p>
    <w:p w:rsidR="00240EEA" w:rsidRPr="002A733B" w:rsidRDefault="00240EEA" w:rsidP="00A5243C">
      <w:pPr>
        <w:ind w:firstLine="4820"/>
        <w:jc w:val="both"/>
        <w:rPr>
          <w:b/>
          <w:lang w:val="bg-BG"/>
        </w:rPr>
      </w:pPr>
    </w:p>
    <w:p w:rsidR="00B554D5" w:rsidRPr="002A733B" w:rsidRDefault="00B554D5" w:rsidP="00A5243C">
      <w:pPr>
        <w:ind w:firstLine="4820"/>
        <w:jc w:val="both"/>
        <w:rPr>
          <w:b/>
          <w:lang w:val="bg-BG"/>
        </w:rPr>
      </w:pPr>
      <w:r w:rsidRPr="002A733B">
        <w:rPr>
          <w:b/>
          <w:lang w:val="bg-BG"/>
        </w:rPr>
        <w:t>СЕКРЕТАР:</w:t>
      </w:r>
    </w:p>
    <w:p w:rsidR="00E0483A" w:rsidRPr="002A733B" w:rsidRDefault="00240EEA" w:rsidP="00A5243C">
      <w:pPr>
        <w:ind w:left="844" w:firstLine="4820"/>
        <w:jc w:val="both"/>
        <w:rPr>
          <w:lang w:val="bg-BG"/>
        </w:rPr>
      </w:pPr>
      <w:r w:rsidRPr="002A733B">
        <w:rPr>
          <w:lang w:val="bg-BG"/>
        </w:rPr>
        <w:t>(Мариа Китова-Петрова</w:t>
      </w:r>
      <w:r w:rsidR="00B554D5" w:rsidRPr="002A733B">
        <w:rPr>
          <w:lang w:val="bg-BG"/>
        </w:rPr>
        <w:t>)</w:t>
      </w:r>
    </w:p>
    <w:sectPr w:rsidR="00E0483A" w:rsidRPr="002A733B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46" w:rsidRDefault="000E0346">
      <w:r>
        <w:separator/>
      </w:r>
    </w:p>
  </w:endnote>
  <w:endnote w:type="continuationSeparator" w:id="0">
    <w:p w:rsidR="000E0346" w:rsidRDefault="000E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11110">
      <w:rPr>
        <w:noProof/>
      </w:rPr>
      <w:t>6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46" w:rsidRDefault="000E0346">
      <w:r>
        <w:separator/>
      </w:r>
    </w:p>
  </w:footnote>
  <w:footnote w:type="continuationSeparator" w:id="0">
    <w:p w:rsidR="000E0346" w:rsidRDefault="000E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F527E5"/>
    <w:multiLevelType w:val="hybridMultilevel"/>
    <w:tmpl w:val="CC0ECFE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57B8A"/>
    <w:rsid w:val="000811A5"/>
    <w:rsid w:val="0009000F"/>
    <w:rsid w:val="00093871"/>
    <w:rsid w:val="000A0654"/>
    <w:rsid w:val="000B676E"/>
    <w:rsid w:val="000E0346"/>
    <w:rsid w:val="00192F32"/>
    <w:rsid w:val="001B0C6F"/>
    <w:rsid w:val="001D00E0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312B3C"/>
    <w:rsid w:val="00335E76"/>
    <w:rsid w:val="00437213"/>
    <w:rsid w:val="0044318D"/>
    <w:rsid w:val="00447A23"/>
    <w:rsid w:val="004577DC"/>
    <w:rsid w:val="004B64BC"/>
    <w:rsid w:val="004C1DAC"/>
    <w:rsid w:val="004D00F8"/>
    <w:rsid w:val="004D58D1"/>
    <w:rsid w:val="00503996"/>
    <w:rsid w:val="00522BAB"/>
    <w:rsid w:val="005278F9"/>
    <w:rsid w:val="00530CE2"/>
    <w:rsid w:val="00540502"/>
    <w:rsid w:val="00541475"/>
    <w:rsid w:val="0057322C"/>
    <w:rsid w:val="005A362A"/>
    <w:rsid w:val="005C4825"/>
    <w:rsid w:val="00605526"/>
    <w:rsid w:val="00651351"/>
    <w:rsid w:val="0068005A"/>
    <w:rsid w:val="006848FE"/>
    <w:rsid w:val="006A3BF0"/>
    <w:rsid w:val="006B60DA"/>
    <w:rsid w:val="006E1641"/>
    <w:rsid w:val="006F4E6F"/>
    <w:rsid w:val="00715262"/>
    <w:rsid w:val="00740D04"/>
    <w:rsid w:val="007C2BA0"/>
    <w:rsid w:val="00815464"/>
    <w:rsid w:val="00821E46"/>
    <w:rsid w:val="00856D1C"/>
    <w:rsid w:val="00871540"/>
    <w:rsid w:val="008A1871"/>
    <w:rsid w:val="008B2A0A"/>
    <w:rsid w:val="008D3A3C"/>
    <w:rsid w:val="008F062D"/>
    <w:rsid w:val="0092458A"/>
    <w:rsid w:val="00934E7E"/>
    <w:rsid w:val="009611D5"/>
    <w:rsid w:val="009C38CD"/>
    <w:rsid w:val="009F7699"/>
    <w:rsid w:val="00A025A4"/>
    <w:rsid w:val="00A119FD"/>
    <w:rsid w:val="00A36464"/>
    <w:rsid w:val="00A437EF"/>
    <w:rsid w:val="00A5243C"/>
    <w:rsid w:val="00A547F6"/>
    <w:rsid w:val="00A60A29"/>
    <w:rsid w:val="00A915E8"/>
    <w:rsid w:val="00AD343B"/>
    <w:rsid w:val="00B06016"/>
    <w:rsid w:val="00B236A7"/>
    <w:rsid w:val="00B554D5"/>
    <w:rsid w:val="00B60F7D"/>
    <w:rsid w:val="00B91EF8"/>
    <w:rsid w:val="00BA4061"/>
    <w:rsid w:val="00BB033B"/>
    <w:rsid w:val="00BD0968"/>
    <w:rsid w:val="00BE520D"/>
    <w:rsid w:val="00BF2DD3"/>
    <w:rsid w:val="00C10AFB"/>
    <w:rsid w:val="00C97232"/>
    <w:rsid w:val="00CB7421"/>
    <w:rsid w:val="00CC6C27"/>
    <w:rsid w:val="00D11110"/>
    <w:rsid w:val="00D247C8"/>
    <w:rsid w:val="00D428CF"/>
    <w:rsid w:val="00D47C7E"/>
    <w:rsid w:val="00D50062"/>
    <w:rsid w:val="00D836CC"/>
    <w:rsid w:val="00DA0E48"/>
    <w:rsid w:val="00DC039D"/>
    <w:rsid w:val="00DC0B37"/>
    <w:rsid w:val="00DC32E2"/>
    <w:rsid w:val="00DC38F7"/>
    <w:rsid w:val="00DD3BDA"/>
    <w:rsid w:val="00E0483A"/>
    <w:rsid w:val="00E05C94"/>
    <w:rsid w:val="00E246DE"/>
    <w:rsid w:val="00E3668B"/>
    <w:rsid w:val="00E517FF"/>
    <w:rsid w:val="00E60B0A"/>
    <w:rsid w:val="00E61D9C"/>
    <w:rsid w:val="00E801B2"/>
    <w:rsid w:val="00E914A0"/>
    <w:rsid w:val="00EA085E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3E85-67F1-4CAD-831E-397386E3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2023-10-30T12:28:00Z</cp:lastPrinted>
  <dcterms:created xsi:type="dcterms:W3CDTF">2023-10-31T15:14:00Z</dcterms:created>
  <dcterms:modified xsi:type="dcterms:W3CDTF">2023-10-31T18:55:00Z</dcterms:modified>
</cp:coreProperties>
</file>